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4F8DB" w14:textId="2361327D" w:rsidR="006566F9" w:rsidRPr="00CF5953" w:rsidRDefault="00B80487" w:rsidP="00E4052C">
      <w:pPr>
        <w:spacing w:line="360" w:lineRule="auto"/>
        <w:ind w:left="360" w:right="-239" w:hanging="360"/>
        <w:jc w:val="both"/>
        <w:rPr>
          <w:rFonts w:ascii="Verdana" w:hAnsi="Verdana"/>
          <w:noProof/>
          <w:sz w:val="18"/>
          <w:szCs w:val="18"/>
        </w:rPr>
      </w:pPr>
      <w:r w:rsidRPr="00CF5953">
        <w:rPr>
          <w:rFonts w:ascii="Verdana" w:hAnsi="Verdana"/>
          <w:sz w:val="18"/>
          <w:szCs w:val="18"/>
          <w:shd w:val="clear" w:color="auto" w:fill="FFFFFF"/>
        </w:rPr>
        <w:t>Znak sprawy</w:t>
      </w:r>
      <w:r w:rsidR="00AC426C" w:rsidRPr="00CF5953">
        <w:rPr>
          <w:rFonts w:ascii="Verdana" w:hAnsi="Verdana"/>
          <w:sz w:val="18"/>
          <w:szCs w:val="18"/>
          <w:shd w:val="clear" w:color="auto" w:fill="FFFFFF"/>
        </w:rPr>
        <w:t xml:space="preserve">: </w:t>
      </w:r>
      <w:r w:rsidR="0012192F">
        <w:rPr>
          <w:rFonts w:ascii="Verdana" w:hAnsi="Verdana"/>
          <w:sz w:val="18"/>
          <w:szCs w:val="18"/>
          <w:shd w:val="clear" w:color="auto" w:fill="FFFFFF"/>
        </w:rPr>
        <w:t>WIK-TP-</w:t>
      </w:r>
      <w:r w:rsidR="003F6550">
        <w:rPr>
          <w:rFonts w:ascii="Verdana" w:hAnsi="Verdana"/>
          <w:sz w:val="18"/>
          <w:szCs w:val="18"/>
          <w:shd w:val="clear" w:color="auto" w:fill="FFFFFF"/>
        </w:rPr>
        <w:t>1</w:t>
      </w:r>
      <w:r w:rsidR="0012192F">
        <w:rPr>
          <w:rFonts w:ascii="Verdana" w:hAnsi="Verdana"/>
          <w:sz w:val="18"/>
          <w:szCs w:val="18"/>
          <w:shd w:val="clear" w:color="auto" w:fill="FFFFFF"/>
        </w:rPr>
        <w:t>/202</w:t>
      </w:r>
      <w:r w:rsidR="003F6550">
        <w:rPr>
          <w:rFonts w:ascii="Verdana" w:hAnsi="Verdana"/>
          <w:noProof/>
          <w:sz w:val="18"/>
          <w:szCs w:val="18"/>
        </w:rPr>
        <w:t>6</w:t>
      </w:r>
      <w:r w:rsidR="006566F9" w:rsidRPr="00CF5953">
        <w:rPr>
          <w:rFonts w:ascii="Verdana" w:hAnsi="Verdana"/>
          <w:noProof/>
          <w:sz w:val="18"/>
          <w:szCs w:val="18"/>
        </w:rPr>
        <w:tab/>
      </w:r>
      <w:r w:rsidR="006566F9" w:rsidRPr="00CF5953">
        <w:rPr>
          <w:rFonts w:ascii="Verdana" w:hAnsi="Verdana"/>
          <w:noProof/>
          <w:sz w:val="18"/>
          <w:szCs w:val="18"/>
        </w:rPr>
        <w:tab/>
      </w:r>
      <w:r w:rsidR="006566F9" w:rsidRPr="00CF5953">
        <w:rPr>
          <w:rFonts w:ascii="Verdana" w:hAnsi="Verdana"/>
          <w:noProof/>
          <w:sz w:val="18"/>
          <w:szCs w:val="18"/>
        </w:rPr>
        <w:tab/>
      </w:r>
      <w:r w:rsidR="00753714">
        <w:rPr>
          <w:rFonts w:ascii="Verdana" w:hAnsi="Verdana"/>
          <w:noProof/>
          <w:sz w:val="18"/>
          <w:szCs w:val="18"/>
        </w:rPr>
        <w:tab/>
      </w:r>
      <w:r w:rsidR="00753714">
        <w:rPr>
          <w:rFonts w:ascii="Verdana" w:hAnsi="Verdana"/>
          <w:noProof/>
          <w:sz w:val="18"/>
          <w:szCs w:val="18"/>
        </w:rPr>
        <w:tab/>
      </w:r>
      <w:r w:rsidR="00753714">
        <w:rPr>
          <w:rFonts w:ascii="Verdana" w:hAnsi="Verdana"/>
          <w:noProof/>
          <w:sz w:val="18"/>
          <w:szCs w:val="18"/>
        </w:rPr>
        <w:tab/>
      </w:r>
      <w:r w:rsidR="006566F9" w:rsidRPr="00CF5953">
        <w:rPr>
          <w:rFonts w:ascii="Verdana" w:hAnsi="Verdana"/>
          <w:noProof/>
          <w:sz w:val="18"/>
          <w:szCs w:val="18"/>
        </w:rPr>
        <w:tab/>
      </w:r>
      <w:r w:rsidR="006566F9" w:rsidRPr="00CF5953">
        <w:rPr>
          <w:rFonts w:ascii="Verdana" w:hAnsi="Verdana"/>
          <w:noProof/>
          <w:sz w:val="18"/>
          <w:szCs w:val="18"/>
        </w:rPr>
        <w:tab/>
      </w:r>
      <w:r w:rsidR="0012192F">
        <w:rPr>
          <w:rFonts w:ascii="Verdana" w:hAnsi="Verdana"/>
          <w:noProof/>
          <w:sz w:val="18"/>
          <w:szCs w:val="18"/>
        </w:rPr>
        <w:tab/>
      </w:r>
      <w:r w:rsidR="006566F9" w:rsidRPr="00CF5953">
        <w:rPr>
          <w:rFonts w:ascii="Verdana" w:hAnsi="Verdana"/>
          <w:noProof/>
          <w:sz w:val="18"/>
          <w:szCs w:val="18"/>
        </w:rPr>
        <w:tab/>
      </w:r>
      <w:r w:rsidR="00D85516" w:rsidRPr="00CF5953">
        <w:rPr>
          <w:rFonts w:ascii="Verdana" w:hAnsi="Verdana"/>
          <w:noProof/>
          <w:sz w:val="18"/>
          <w:szCs w:val="18"/>
        </w:rPr>
        <w:t xml:space="preserve">Wrocław, </w:t>
      </w:r>
      <w:r w:rsidR="003F6550">
        <w:rPr>
          <w:rFonts w:ascii="Verdana" w:hAnsi="Verdana"/>
          <w:noProof/>
          <w:sz w:val="18"/>
          <w:szCs w:val="18"/>
        </w:rPr>
        <w:t>2</w:t>
      </w:r>
      <w:r w:rsidR="003569EC">
        <w:rPr>
          <w:rFonts w:ascii="Verdana" w:hAnsi="Verdana"/>
          <w:noProof/>
          <w:sz w:val="18"/>
          <w:szCs w:val="18"/>
        </w:rPr>
        <w:t>5</w:t>
      </w:r>
      <w:r w:rsidR="00B56195">
        <w:rPr>
          <w:rFonts w:ascii="Verdana" w:hAnsi="Verdana"/>
          <w:noProof/>
          <w:sz w:val="18"/>
          <w:szCs w:val="18"/>
        </w:rPr>
        <w:t>.</w:t>
      </w:r>
      <w:r w:rsidR="003F6550">
        <w:rPr>
          <w:rFonts w:ascii="Verdana" w:hAnsi="Verdana"/>
          <w:noProof/>
          <w:sz w:val="18"/>
          <w:szCs w:val="18"/>
        </w:rPr>
        <w:t>0</w:t>
      </w:r>
      <w:r w:rsidR="005E1EA1">
        <w:rPr>
          <w:rFonts w:ascii="Verdana" w:hAnsi="Verdana"/>
          <w:noProof/>
          <w:sz w:val="18"/>
          <w:szCs w:val="18"/>
        </w:rPr>
        <w:t>2</w:t>
      </w:r>
      <w:r w:rsidR="00203278">
        <w:rPr>
          <w:rFonts w:ascii="Verdana" w:hAnsi="Verdana"/>
          <w:noProof/>
          <w:sz w:val="18"/>
          <w:szCs w:val="18"/>
        </w:rPr>
        <w:t>.202</w:t>
      </w:r>
      <w:r w:rsidR="003F6550">
        <w:rPr>
          <w:rFonts w:ascii="Verdana" w:hAnsi="Verdana"/>
          <w:noProof/>
          <w:sz w:val="18"/>
          <w:szCs w:val="18"/>
        </w:rPr>
        <w:t>6</w:t>
      </w:r>
      <w:r w:rsidR="0012192F">
        <w:rPr>
          <w:rFonts w:ascii="Verdana" w:hAnsi="Verdana"/>
          <w:noProof/>
          <w:sz w:val="18"/>
          <w:szCs w:val="18"/>
        </w:rPr>
        <w:t xml:space="preserve"> </w:t>
      </w:r>
      <w:r w:rsidR="006566F9" w:rsidRPr="00CF5953">
        <w:rPr>
          <w:rFonts w:ascii="Verdana" w:hAnsi="Verdana"/>
          <w:noProof/>
          <w:sz w:val="18"/>
          <w:szCs w:val="18"/>
        </w:rPr>
        <w:t>r.</w:t>
      </w:r>
    </w:p>
    <w:p w14:paraId="55EBE32B" w14:textId="77777777" w:rsidR="006566F9" w:rsidRPr="00CF5953" w:rsidRDefault="006566F9" w:rsidP="00E4052C">
      <w:pPr>
        <w:spacing w:line="360" w:lineRule="auto"/>
        <w:ind w:right="-239"/>
        <w:rPr>
          <w:rFonts w:ascii="Verdana" w:hAnsi="Verdana"/>
          <w:b/>
          <w:sz w:val="18"/>
          <w:szCs w:val="18"/>
        </w:rPr>
      </w:pPr>
    </w:p>
    <w:p w14:paraId="5576BAE4" w14:textId="77777777" w:rsidR="00435D65" w:rsidRDefault="00435D65" w:rsidP="00E4052C">
      <w:pPr>
        <w:spacing w:line="360" w:lineRule="auto"/>
        <w:ind w:left="360" w:right="-239" w:hanging="360"/>
        <w:jc w:val="center"/>
        <w:rPr>
          <w:rFonts w:ascii="Verdana" w:hAnsi="Verdana"/>
          <w:b/>
          <w:sz w:val="18"/>
          <w:szCs w:val="18"/>
        </w:rPr>
      </w:pPr>
    </w:p>
    <w:p w14:paraId="46ECA79A" w14:textId="77777777" w:rsidR="0012192F" w:rsidRDefault="0012192F" w:rsidP="00E4052C">
      <w:pPr>
        <w:spacing w:line="360" w:lineRule="auto"/>
        <w:ind w:left="360" w:right="-239" w:hanging="360"/>
        <w:jc w:val="center"/>
        <w:rPr>
          <w:rFonts w:ascii="Verdana" w:hAnsi="Verdana"/>
          <w:b/>
          <w:sz w:val="18"/>
          <w:szCs w:val="18"/>
        </w:rPr>
      </w:pPr>
    </w:p>
    <w:p w14:paraId="7FE69290" w14:textId="77777777" w:rsidR="0012192F" w:rsidRDefault="0012192F" w:rsidP="00E4052C">
      <w:pPr>
        <w:spacing w:line="360" w:lineRule="auto"/>
        <w:ind w:left="360" w:right="-239" w:hanging="360"/>
        <w:jc w:val="center"/>
        <w:rPr>
          <w:rFonts w:ascii="Verdana" w:hAnsi="Verdana"/>
          <w:b/>
          <w:sz w:val="18"/>
          <w:szCs w:val="18"/>
        </w:rPr>
      </w:pPr>
    </w:p>
    <w:p w14:paraId="4B91936D" w14:textId="77777777" w:rsidR="0012192F" w:rsidRPr="00CF5953" w:rsidRDefault="0012192F" w:rsidP="00E4052C">
      <w:pPr>
        <w:spacing w:line="360" w:lineRule="auto"/>
        <w:ind w:left="360" w:right="-239" w:hanging="360"/>
        <w:jc w:val="center"/>
        <w:rPr>
          <w:rFonts w:ascii="Verdana" w:hAnsi="Verdana"/>
          <w:b/>
          <w:sz w:val="18"/>
          <w:szCs w:val="18"/>
        </w:rPr>
      </w:pPr>
    </w:p>
    <w:p w14:paraId="2AD192D7" w14:textId="77777777" w:rsidR="006566F9" w:rsidRPr="00CF5953" w:rsidRDefault="006566F9" w:rsidP="00E4052C">
      <w:pPr>
        <w:spacing w:line="360" w:lineRule="auto"/>
        <w:ind w:left="360" w:right="-239" w:hanging="360"/>
        <w:jc w:val="center"/>
        <w:rPr>
          <w:rFonts w:ascii="Verdana" w:hAnsi="Verdana"/>
          <w:b/>
          <w:sz w:val="18"/>
          <w:szCs w:val="18"/>
        </w:rPr>
      </w:pPr>
      <w:r w:rsidRPr="00CF5953">
        <w:rPr>
          <w:rFonts w:ascii="Verdana" w:hAnsi="Verdana"/>
          <w:b/>
          <w:sz w:val="18"/>
          <w:szCs w:val="18"/>
        </w:rPr>
        <w:t>SPECYFIKACJA WARUNKÓW ZAMÓWIENIA</w:t>
      </w:r>
    </w:p>
    <w:p w14:paraId="44FB1E91" w14:textId="72BF8BF1" w:rsidR="0099560A" w:rsidRPr="0012192F" w:rsidRDefault="0012192F" w:rsidP="00E4052C">
      <w:pPr>
        <w:spacing w:line="360" w:lineRule="auto"/>
        <w:ind w:left="360" w:right="-239" w:hanging="360"/>
        <w:jc w:val="center"/>
        <w:rPr>
          <w:rFonts w:ascii="Verdana" w:hAnsi="Verdana"/>
          <w:b/>
          <w:sz w:val="18"/>
          <w:szCs w:val="18"/>
          <w:shd w:val="clear" w:color="auto" w:fill="FFFFFF"/>
        </w:rPr>
      </w:pPr>
      <w:r w:rsidRPr="0012192F">
        <w:rPr>
          <w:rFonts w:ascii="Verdana" w:hAnsi="Verdana"/>
          <w:b/>
          <w:sz w:val="18"/>
          <w:szCs w:val="18"/>
          <w:shd w:val="clear" w:color="auto" w:fill="FFFFFF"/>
        </w:rPr>
        <w:t>WIK-TP-</w:t>
      </w:r>
      <w:r w:rsidR="003F6550">
        <w:rPr>
          <w:rFonts w:ascii="Verdana" w:hAnsi="Verdana"/>
          <w:b/>
          <w:sz w:val="18"/>
          <w:szCs w:val="18"/>
          <w:shd w:val="clear" w:color="auto" w:fill="FFFFFF"/>
        </w:rPr>
        <w:t>1</w:t>
      </w:r>
      <w:r w:rsidRPr="0012192F">
        <w:rPr>
          <w:rFonts w:ascii="Verdana" w:hAnsi="Verdana"/>
          <w:b/>
          <w:sz w:val="18"/>
          <w:szCs w:val="18"/>
          <w:shd w:val="clear" w:color="auto" w:fill="FFFFFF"/>
        </w:rPr>
        <w:t>/202</w:t>
      </w:r>
      <w:r w:rsidR="003F6550">
        <w:rPr>
          <w:rFonts w:ascii="Verdana" w:hAnsi="Verdana"/>
          <w:b/>
          <w:sz w:val="18"/>
          <w:szCs w:val="18"/>
          <w:shd w:val="clear" w:color="auto" w:fill="FFFFFF"/>
        </w:rPr>
        <w:t>6</w:t>
      </w:r>
    </w:p>
    <w:p w14:paraId="70D0800F" w14:textId="77777777" w:rsidR="0053276C" w:rsidRDefault="0053276C" w:rsidP="00E4052C">
      <w:pPr>
        <w:spacing w:line="360" w:lineRule="auto"/>
        <w:ind w:left="360" w:right="-239" w:hanging="360"/>
        <w:rPr>
          <w:rFonts w:ascii="Verdana" w:hAnsi="Verdana"/>
          <w:sz w:val="18"/>
          <w:szCs w:val="18"/>
          <w:u w:val="single"/>
        </w:rPr>
      </w:pPr>
    </w:p>
    <w:p w14:paraId="09CDA20F" w14:textId="77777777" w:rsidR="0012192F" w:rsidRDefault="0012192F" w:rsidP="00E4052C">
      <w:pPr>
        <w:spacing w:line="360" w:lineRule="auto"/>
        <w:ind w:left="360" w:right="-239" w:hanging="360"/>
        <w:rPr>
          <w:rFonts w:ascii="Verdana" w:hAnsi="Verdana"/>
          <w:sz w:val="18"/>
          <w:szCs w:val="18"/>
          <w:u w:val="single"/>
        </w:rPr>
      </w:pPr>
    </w:p>
    <w:p w14:paraId="30CECE6D" w14:textId="77777777" w:rsidR="0012192F" w:rsidRDefault="0012192F" w:rsidP="00E4052C">
      <w:pPr>
        <w:spacing w:line="360" w:lineRule="auto"/>
        <w:ind w:left="360" w:right="-239" w:hanging="360"/>
        <w:rPr>
          <w:rFonts w:ascii="Verdana" w:hAnsi="Verdana"/>
          <w:sz w:val="18"/>
          <w:szCs w:val="18"/>
          <w:u w:val="single"/>
        </w:rPr>
      </w:pPr>
    </w:p>
    <w:p w14:paraId="08D1EF30" w14:textId="77777777" w:rsidR="0012192F" w:rsidRDefault="0012192F" w:rsidP="00E4052C">
      <w:pPr>
        <w:spacing w:line="360" w:lineRule="auto"/>
        <w:ind w:left="360" w:right="-239" w:hanging="360"/>
        <w:rPr>
          <w:rFonts w:ascii="Verdana" w:hAnsi="Verdana"/>
          <w:sz w:val="18"/>
          <w:szCs w:val="18"/>
          <w:u w:val="single"/>
        </w:rPr>
      </w:pPr>
    </w:p>
    <w:p w14:paraId="78D1B1C4" w14:textId="77777777" w:rsidR="0012192F" w:rsidRPr="00CF5953" w:rsidRDefault="0012192F" w:rsidP="00E4052C">
      <w:pPr>
        <w:spacing w:line="360" w:lineRule="auto"/>
        <w:ind w:left="360" w:right="-239" w:hanging="360"/>
        <w:rPr>
          <w:rFonts w:ascii="Verdana" w:hAnsi="Verdana"/>
          <w:sz w:val="18"/>
          <w:szCs w:val="18"/>
          <w:u w:val="single"/>
        </w:rPr>
      </w:pPr>
    </w:p>
    <w:p w14:paraId="1F9DA849" w14:textId="77777777" w:rsidR="006566F9" w:rsidRPr="00CF5953" w:rsidRDefault="006566F9" w:rsidP="00E4052C">
      <w:pPr>
        <w:spacing w:line="360" w:lineRule="auto"/>
        <w:ind w:left="360" w:right="-239" w:hanging="360"/>
        <w:rPr>
          <w:rFonts w:ascii="Verdana" w:hAnsi="Verdana"/>
          <w:sz w:val="18"/>
          <w:szCs w:val="18"/>
          <w:u w:val="single"/>
        </w:rPr>
      </w:pPr>
      <w:r w:rsidRPr="00CF5953">
        <w:rPr>
          <w:rFonts w:ascii="Verdana" w:hAnsi="Verdana"/>
          <w:sz w:val="18"/>
          <w:szCs w:val="18"/>
          <w:u w:val="single"/>
        </w:rPr>
        <w:t xml:space="preserve">NAZWA POSTĘPOWANIA  </w:t>
      </w:r>
    </w:p>
    <w:p w14:paraId="7E4DCA90" w14:textId="6275F14C" w:rsidR="003155A1" w:rsidRPr="0081299A" w:rsidRDefault="00457ED5" w:rsidP="0012192F">
      <w:pPr>
        <w:tabs>
          <w:tab w:val="left" w:pos="9498"/>
        </w:tabs>
        <w:spacing w:line="360" w:lineRule="auto"/>
        <w:jc w:val="both"/>
        <w:rPr>
          <w:rFonts w:ascii="Arial" w:hAnsi="Arial" w:cs="Arial"/>
          <w:b/>
          <w:color w:val="000000" w:themeColor="text1"/>
        </w:rPr>
      </w:pPr>
      <w:r>
        <w:rPr>
          <w:rFonts w:ascii="Verdana" w:hAnsi="Verdana"/>
          <w:b/>
          <w:sz w:val="20"/>
          <w:szCs w:val="20"/>
        </w:rPr>
        <w:t>D</w:t>
      </w:r>
      <w:r w:rsidR="0012192F">
        <w:rPr>
          <w:rFonts w:ascii="Verdana" w:hAnsi="Verdana"/>
          <w:b/>
          <w:sz w:val="20"/>
          <w:szCs w:val="20"/>
        </w:rPr>
        <w:t xml:space="preserve">ruk </w:t>
      </w:r>
      <w:r w:rsidR="003F6550">
        <w:rPr>
          <w:rFonts w:ascii="Verdana" w:hAnsi="Verdana"/>
          <w:b/>
          <w:sz w:val="20"/>
          <w:szCs w:val="20"/>
        </w:rPr>
        <w:t>n</w:t>
      </w:r>
      <w:r w:rsidR="003F6550" w:rsidRPr="003F6550">
        <w:rPr>
          <w:rFonts w:ascii="Verdana" w:hAnsi="Verdana"/>
          <w:b/>
          <w:sz w:val="20"/>
          <w:szCs w:val="20"/>
        </w:rPr>
        <w:t xml:space="preserve">umeru specjalnego „Wrocławskiego Niezbędnika </w:t>
      </w:r>
      <w:r w:rsidR="00C607C4">
        <w:rPr>
          <w:rFonts w:ascii="Verdana" w:hAnsi="Verdana"/>
          <w:b/>
          <w:sz w:val="20"/>
          <w:szCs w:val="20"/>
        </w:rPr>
        <w:t>K</w:t>
      </w:r>
      <w:r w:rsidR="003F6550" w:rsidRPr="003F6550">
        <w:rPr>
          <w:rFonts w:ascii="Verdana" w:hAnsi="Verdana"/>
          <w:b/>
          <w:sz w:val="20"/>
          <w:szCs w:val="20"/>
        </w:rPr>
        <w:t>ulturalnego” na 10-lecie ESK,</w:t>
      </w:r>
      <w:r w:rsidR="003F6550">
        <w:rPr>
          <w:rFonts w:ascii="Verdana" w:hAnsi="Verdana"/>
          <w:b/>
          <w:sz w:val="20"/>
          <w:szCs w:val="20"/>
        </w:rPr>
        <w:t xml:space="preserve"> </w:t>
      </w:r>
      <w:r w:rsidR="0012192F" w:rsidRPr="00951968">
        <w:rPr>
          <w:rFonts w:ascii="Verdana" w:hAnsi="Verdana"/>
          <w:b/>
          <w:sz w:val="20"/>
          <w:szCs w:val="20"/>
        </w:rPr>
        <w:t xml:space="preserve">na </w:t>
      </w:r>
      <w:r w:rsidR="005C3B74">
        <w:rPr>
          <w:rFonts w:ascii="Verdana" w:hAnsi="Verdana"/>
          <w:b/>
          <w:sz w:val="20"/>
          <w:szCs w:val="20"/>
        </w:rPr>
        <w:t>potrzeby</w:t>
      </w:r>
      <w:r w:rsidR="0012192F" w:rsidRPr="00951968">
        <w:rPr>
          <w:rFonts w:ascii="Verdana" w:hAnsi="Verdana"/>
          <w:b/>
          <w:sz w:val="20"/>
          <w:szCs w:val="20"/>
        </w:rPr>
        <w:t xml:space="preserve"> </w:t>
      </w:r>
      <w:r w:rsidR="0012192F">
        <w:rPr>
          <w:rFonts w:ascii="Verdana" w:hAnsi="Verdana"/>
          <w:b/>
          <w:sz w:val="20"/>
          <w:szCs w:val="20"/>
        </w:rPr>
        <w:t>Wrocławskiego Instytutu Kultury</w:t>
      </w:r>
      <w:r w:rsidR="003F6550">
        <w:rPr>
          <w:rFonts w:ascii="Verdana" w:hAnsi="Verdana"/>
          <w:b/>
          <w:sz w:val="20"/>
          <w:szCs w:val="20"/>
        </w:rPr>
        <w:t>.</w:t>
      </w:r>
    </w:p>
    <w:p w14:paraId="0960F28C" w14:textId="77777777" w:rsidR="003B78BA" w:rsidRDefault="003B78BA" w:rsidP="00E4052C">
      <w:pPr>
        <w:spacing w:line="360" w:lineRule="auto"/>
        <w:ind w:right="-239"/>
        <w:jc w:val="both"/>
        <w:rPr>
          <w:rFonts w:ascii="Verdana" w:hAnsi="Verdana"/>
          <w:sz w:val="18"/>
          <w:szCs w:val="18"/>
          <w:u w:val="single"/>
        </w:rPr>
      </w:pPr>
    </w:p>
    <w:p w14:paraId="67459EA1" w14:textId="77777777" w:rsidR="003B78BA" w:rsidRDefault="003B78BA" w:rsidP="00E4052C">
      <w:pPr>
        <w:spacing w:line="360" w:lineRule="auto"/>
        <w:ind w:right="-239"/>
        <w:jc w:val="both"/>
        <w:rPr>
          <w:rFonts w:ascii="Verdana" w:hAnsi="Verdana"/>
          <w:sz w:val="18"/>
          <w:szCs w:val="18"/>
          <w:u w:val="single"/>
        </w:rPr>
      </w:pPr>
    </w:p>
    <w:p w14:paraId="74E3620C" w14:textId="77777777" w:rsidR="003B78BA" w:rsidRDefault="003B78BA" w:rsidP="00E4052C">
      <w:pPr>
        <w:spacing w:line="360" w:lineRule="auto"/>
        <w:ind w:right="-239"/>
        <w:jc w:val="both"/>
        <w:rPr>
          <w:rFonts w:ascii="Verdana" w:hAnsi="Verdana"/>
          <w:sz w:val="18"/>
          <w:szCs w:val="18"/>
          <w:u w:val="single"/>
        </w:rPr>
      </w:pPr>
    </w:p>
    <w:p w14:paraId="52356536" w14:textId="77777777" w:rsidR="003B78BA" w:rsidRDefault="003B78BA" w:rsidP="00E4052C">
      <w:pPr>
        <w:spacing w:line="360" w:lineRule="auto"/>
        <w:ind w:right="-239"/>
        <w:jc w:val="both"/>
        <w:rPr>
          <w:rFonts w:ascii="Verdana" w:hAnsi="Verdana"/>
          <w:sz w:val="18"/>
          <w:szCs w:val="18"/>
          <w:u w:val="single"/>
        </w:rPr>
      </w:pPr>
    </w:p>
    <w:p w14:paraId="6578B663" w14:textId="77777777" w:rsidR="006566F9" w:rsidRPr="00CF5953" w:rsidRDefault="006566F9" w:rsidP="00E4052C">
      <w:pPr>
        <w:spacing w:line="360" w:lineRule="auto"/>
        <w:ind w:right="-239"/>
        <w:jc w:val="both"/>
        <w:rPr>
          <w:rFonts w:ascii="Verdana" w:hAnsi="Verdana"/>
          <w:sz w:val="18"/>
          <w:szCs w:val="18"/>
          <w:u w:val="single"/>
        </w:rPr>
      </w:pPr>
      <w:r w:rsidRPr="00CF5953">
        <w:rPr>
          <w:rFonts w:ascii="Verdana" w:hAnsi="Verdana"/>
          <w:sz w:val="18"/>
          <w:szCs w:val="18"/>
          <w:u w:val="single"/>
        </w:rPr>
        <w:t>TRYB POSTĘPOWANIA</w:t>
      </w:r>
    </w:p>
    <w:p w14:paraId="62F9D1C6" w14:textId="77777777" w:rsidR="00AC5C39" w:rsidRPr="00CF5953" w:rsidRDefault="006E33B6" w:rsidP="00E4052C">
      <w:pPr>
        <w:tabs>
          <w:tab w:val="left" w:pos="3686"/>
        </w:tabs>
        <w:suppressAutoHyphens/>
        <w:spacing w:line="360" w:lineRule="auto"/>
        <w:ind w:right="470" w:hanging="76"/>
        <w:jc w:val="both"/>
        <w:rPr>
          <w:rFonts w:ascii="Verdana" w:eastAsia="Times New Roman" w:hAnsi="Verdana" w:cs="Times New Roman"/>
          <w:sz w:val="18"/>
          <w:szCs w:val="18"/>
          <w:lang w:eastAsia="pl-PL"/>
        </w:rPr>
      </w:pPr>
      <w:r w:rsidRPr="00CF5953">
        <w:rPr>
          <w:rFonts w:ascii="Verdana" w:eastAsia="Times New Roman" w:hAnsi="Verdana" w:cs="Times New Roman"/>
          <w:b/>
          <w:bCs/>
          <w:sz w:val="18"/>
          <w:szCs w:val="18"/>
          <w:lang w:eastAsia="pl-PL"/>
        </w:rPr>
        <w:tab/>
      </w:r>
      <w:r w:rsidR="00AC5C39" w:rsidRPr="00CF5953">
        <w:rPr>
          <w:rFonts w:ascii="Verdana" w:eastAsia="Times New Roman" w:hAnsi="Verdana" w:cs="Times New Roman"/>
          <w:b/>
          <w:bCs/>
          <w:sz w:val="18"/>
          <w:szCs w:val="18"/>
          <w:lang w:eastAsia="pl-PL"/>
        </w:rPr>
        <w:t xml:space="preserve">Tryb podstawowy </w:t>
      </w:r>
      <w:r w:rsidRPr="00CF5953">
        <w:rPr>
          <w:rFonts w:ascii="Verdana" w:hAnsi="Verdana"/>
          <w:sz w:val="18"/>
          <w:szCs w:val="18"/>
          <w:lang w:eastAsia="pl-PL"/>
        </w:rPr>
        <w:t>(art. 275 pkt</w:t>
      </w:r>
      <w:r w:rsidR="00E81180">
        <w:rPr>
          <w:rFonts w:ascii="Verdana" w:hAnsi="Verdana"/>
          <w:sz w:val="18"/>
          <w:szCs w:val="18"/>
          <w:lang w:eastAsia="pl-PL"/>
        </w:rPr>
        <w:t xml:space="preserve"> 1 U</w:t>
      </w:r>
      <w:r w:rsidR="00AC5C39" w:rsidRPr="00CF5953">
        <w:rPr>
          <w:rFonts w:ascii="Verdana" w:hAnsi="Verdana"/>
          <w:sz w:val="18"/>
          <w:szCs w:val="18"/>
          <w:lang w:eastAsia="pl-PL"/>
        </w:rPr>
        <w:t xml:space="preserve">stawy Prawa zamówień publicznych)  </w:t>
      </w:r>
    </w:p>
    <w:p w14:paraId="24F182A8" w14:textId="77777777" w:rsidR="006566F9" w:rsidRPr="00CF5953" w:rsidRDefault="006566F9" w:rsidP="006566F9">
      <w:pPr>
        <w:spacing w:line="240" w:lineRule="exact"/>
        <w:ind w:right="-239"/>
        <w:jc w:val="both"/>
        <w:rPr>
          <w:rFonts w:ascii="Verdana" w:hAnsi="Verdana"/>
          <w:sz w:val="18"/>
          <w:szCs w:val="18"/>
        </w:rPr>
      </w:pPr>
    </w:p>
    <w:p w14:paraId="602E25D2" w14:textId="77777777" w:rsidR="006566F9" w:rsidRPr="00CF5953" w:rsidRDefault="006566F9" w:rsidP="006566F9">
      <w:pPr>
        <w:spacing w:line="240" w:lineRule="exact"/>
        <w:ind w:right="-238"/>
        <w:rPr>
          <w:rFonts w:ascii="Verdana" w:hAnsi="Verdana"/>
          <w:bCs/>
          <w:sz w:val="18"/>
          <w:szCs w:val="18"/>
          <w:u w:val="single"/>
        </w:rPr>
      </w:pPr>
    </w:p>
    <w:p w14:paraId="656DCB5E" w14:textId="77777777" w:rsidR="00BD4373" w:rsidRPr="00CF5953" w:rsidRDefault="00BD4373" w:rsidP="006566F9">
      <w:pPr>
        <w:spacing w:line="240" w:lineRule="exact"/>
        <w:ind w:right="-238"/>
        <w:rPr>
          <w:rFonts w:ascii="Verdana" w:hAnsi="Verdana"/>
          <w:bCs/>
          <w:sz w:val="18"/>
          <w:szCs w:val="18"/>
          <w:u w:val="single"/>
        </w:rPr>
      </w:pPr>
    </w:p>
    <w:p w14:paraId="401FCC6F" w14:textId="77777777" w:rsidR="00BD4373" w:rsidRPr="00CF5953" w:rsidRDefault="00BD4373" w:rsidP="006566F9">
      <w:pPr>
        <w:spacing w:line="240" w:lineRule="exact"/>
        <w:ind w:right="-238"/>
        <w:rPr>
          <w:rFonts w:ascii="Verdana" w:hAnsi="Verdana"/>
          <w:bCs/>
          <w:sz w:val="18"/>
          <w:szCs w:val="18"/>
          <w:u w:val="single"/>
        </w:rPr>
      </w:pPr>
    </w:p>
    <w:p w14:paraId="1EF29EC2" w14:textId="77777777" w:rsidR="006566F9" w:rsidRPr="00CF5953" w:rsidRDefault="006566F9" w:rsidP="006566F9">
      <w:pPr>
        <w:spacing w:line="240" w:lineRule="exact"/>
        <w:ind w:right="-238"/>
        <w:rPr>
          <w:rFonts w:ascii="Verdana" w:hAnsi="Verdana"/>
          <w:bCs/>
          <w:sz w:val="18"/>
          <w:szCs w:val="18"/>
          <w:u w:val="single"/>
        </w:rPr>
      </w:pPr>
    </w:p>
    <w:p w14:paraId="5CC1498C" w14:textId="77777777" w:rsidR="00641B6A" w:rsidRPr="00CF5953" w:rsidRDefault="00641B6A" w:rsidP="006566F9">
      <w:pPr>
        <w:spacing w:line="240" w:lineRule="exact"/>
        <w:ind w:right="-238"/>
        <w:rPr>
          <w:rFonts w:ascii="Verdana" w:hAnsi="Verdana"/>
          <w:bCs/>
          <w:sz w:val="18"/>
          <w:szCs w:val="18"/>
          <w:u w:val="single"/>
        </w:rPr>
      </w:pPr>
    </w:p>
    <w:p w14:paraId="7E2F6E3A" w14:textId="77777777" w:rsidR="006566F9" w:rsidRPr="00CF5953" w:rsidRDefault="006566F9" w:rsidP="006566F9">
      <w:pPr>
        <w:spacing w:line="240" w:lineRule="exact"/>
        <w:ind w:right="-239"/>
        <w:rPr>
          <w:rFonts w:ascii="Verdana" w:hAnsi="Verdana"/>
          <w:bCs/>
          <w:sz w:val="18"/>
          <w:szCs w:val="18"/>
        </w:rPr>
      </w:pPr>
      <w:bookmarkStart w:id="0" w:name="_Hlk42163462"/>
    </w:p>
    <w:p w14:paraId="7CA49643" w14:textId="77777777" w:rsidR="006566F9" w:rsidRPr="00CF5953" w:rsidRDefault="006566F9" w:rsidP="006566F9">
      <w:pPr>
        <w:spacing w:line="240" w:lineRule="exact"/>
        <w:ind w:right="-239"/>
        <w:rPr>
          <w:rFonts w:ascii="Verdana" w:hAnsi="Verdana"/>
          <w:bCs/>
          <w:sz w:val="18"/>
          <w:szCs w:val="18"/>
        </w:rPr>
      </w:pPr>
    </w:p>
    <w:p w14:paraId="51257775" w14:textId="77777777" w:rsidR="00435D65" w:rsidRPr="00CF5953" w:rsidRDefault="00435D65" w:rsidP="00D67EF8">
      <w:pPr>
        <w:spacing w:line="360" w:lineRule="auto"/>
        <w:ind w:left="1134" w:firstLine="3969"/>
        <w:jc w:val="both"/>
        <w:rPr>
          <w:rFonts w:ascii="Verdana" w:hAnsi="Verdana"/>
          <w:b/>
          <w:sz w:val="18"/>
          <w:szCs w:val="18"/>
        </w:rPr>
      </w:pPr>
    </w:p>
    <w:p w14:paraId="2564ABBB" w14:textId="77777777" w:rsidR="00C63A1B" w:rsidRPr="00CF5953" w:rsidRDefault="00C63A1B" w:rsidP="00C63A1B">
      <w:pPr>
        <w:spacing w:line="360" w:lineRule="auto"/>
        <w:jc w:val="both"/>
        <w:rPr>
          <w:rFonts w:ascii="Verdana" w:hAnsi="Verdana"/>
          <w:b/>
          <w:sz w:val="18"/>
          <w:szCs w:val="18"/>
        </w:rPr>
        <w:sectPr w:rsidR="00C63A1B" w:rsidRPr="00CF5953" w:rsidSect="00B80487">
          <w:headerReference w:type="default" r:id="rId8"/>
          <w:footerReference w:type="even" r:id="rId9"/>
          <w:footerReference w:type="default" r:id="rId10"/>
          <w:footerReference w:type="first" r:id="rId11"/>
          <w:pgSz w:w="11906" w:h="16838"/>
          <w:pgMar w:top="1247" w:right="1484" w:bottom="1106" w:left="924" w:header="709" w:footer="675" w:gutter="0"/>
          <w:cols w:space="708"/>
          <w:titlePg/>
          <w:docGrid w:linePitch="360"/>
        </w:sectPr>
      </w:pPr>
    </w:p>
    <w:bookmarkEnd w:id="0"/>
    <w:p w14:paraId="221CF1D0" w14:textId="77777777" w:rsidR="009C2BEE" w:rsidRPr="00CF5953" w:rsidRDefault="00695CB4" w:rsidP="00F84C67">
      <w:pPr>
        <w:pStyle w:val="Nagwek1"/>
      </w:pPr>
      <w:r w:rsidRPr="00CF5953">
        <w:lastRenderedPageBreak/>
        <w:t>NAZWA ORAZ ADRES ZAMAWIAJĄCEGO</w:t>
      </w:r>
    </w:p>
    <w:p w14:paraId="4B7579F9" w14:textId="77777777" w:rsidR="00BB3188" w:rsidRPr="00535142" w:rsidRDefault="00BB3188" w:rsidP="00BB3188">
      <w:pPr>
        <w:spacing w:line="360" w:lineRule="auto"/>
        <w:rPr>
          <w:rFonts w:ascii="Verdana" w:hAnsi="Verdana"/>
          <w:sz w:val="18"/>
          <w:szCs w:val="18"/>
        </w:rPr>
      </w:pPr>
      <w:r w:rsidRPr="00535142">
        <w:rPr>
          <w:rFonts w:ascii="Verdana" w:hAnsi="Verdana"/>
          <w:sz w:val="18"/>
          <w:szCs w:val="18"/>
        </w:rPr>
        <w:t>Wrocławski Instytut Kultury</w:t>
      </w:r>
    </w:p>
    <w:p w14:paraId="74D5353F" w14:textId="77777777" w:rsidR="00BB3188" w:rsidRPr="00535142" w:rsidRDefault="00BB3188" w:rsidP="00BB3188">
      <w:pPr>
        <w:spacing w:line="360" w:lineRule="auto"/>
        <w:rPr>
          <w:rFonts w:ascii="Verdana" w:hAnsi="Verdana"/>
          <w:sz w:val="18"/>
          <w:szCs w:val="18"/>
        </w:rPr>
      </w:pPr>
      <w:r w:rsidRPr="00535142">
        <w:rPr>
          <w:rFonts w:ascii="Verdana" w:hAnsi="Verdana"/>
          <w:sz w:val="18"/>
          <w:szCs w:val="18"/>
        </w:rPr>
        <w:t xml:space="preserve">ul. Świdnickiej 8B we Wrocławiu 50-067 </w:t>
      </w:r>
    </w:p>
    <w:p w14:paraId="3268B264" w14:textId="77777777" w:rsidR="00BB3188" w:rsidRPr="00535142" w:rsidRDefault="00BB3188" w:rsidP="00BB3188">
      <w:pPr>
        <w:spacing w:line="360" w:lineRule="auto"/>
        <w:rPr>
          <w:rFonts w:ascii="Verdana" w:hAnsi="Verdana"/>
          <w:sz w:val="18"/>
          <w:szCs w:val="18"/>
        </w:rPr>
      </w:pPr>
      <w:r w:rsidRPr="00535142">
        <w:rPr>
          <w:rFonts w:ascii="Verdana" w:hAnsi="Verdana"/>
          <w:sz w:val="18"/>
          <w:szCs w:val="18"/>
        </w:rPr>
        <w:t xml:space="preserve">Adres strony internetowej prowadzonego postępowania: </w:t>
      </w:r>
      <w:hyperlink r:id="rId12" w:history="1">
        <w:r w:rsidRPr="00535142">
          <w:rPr>
            <w:rStyle w:val="Hipercze"/>
            <w:rFonts w:ascii="Verdana" w:hAnsi="Verdana"/>
            <w:sz w:val="18"/>
            <w:szCs w:val="18"/>
          </w:rPr>
          <w:t>https://ezamowienia.gov.pl</w:t>
        </w:r>
      </w:hyperlink>
    </w:p>
    <w:p w14:paraId="75906D95" w14:textId="77777777" w:rsidR="009C2BEE" w:rsidRPr="00535142" w:rsidRDefault="00BB3188" w:rsidP="00BB3188">
      <w:pPr>
        <w:spacing w:line="360" w:lineRule="auto"/>
        <w:rPr>
          <w:rFonts w:ascii="Verdana" w:hAnsi="Verdana"/>
          <w:sz w:val="18"/>
          <w:szCs w:val="18"/>
        </w:rPr>
      </w:pPr>
      <w:r w:rsidRPr="00535142">
        <w:rPr>
          <w:rFonts w:ascii="Verdana" w:hAnsi="Verdana"/>
          <w:sz w:val="18"/>
          <w:szCs w:val="18"/>
        </w:rPr>
        <w:t xml:space="preserve">Adres strony internetowej Zamawiającego: </w:t>
      </w:r>
      <w:hyperlink r:id="rId13" w:history="1">
        <w:r w:rsidRPr="00535142">
          <w:rPr>
            <w:rStyle w:val="Hipercze"/>
            <w:rFonts w:ascii="Verdana" w:hAnsi="Verdana"/>
            <w:sz w:val="18"/>
            <w:szCs w:val="18"/>
          </w:rPr>
          <w:t>https://instytutkultury.pl</w:t>
        </w:r>
      </w:hyperlink>
    </w:p>
    <w:p w14:paraId="40C8E35E" w14:textId="77777777" w:rsidR="00FC56D7" w:rsidRPr="00CF5953" w:rsidRDefault="00695CB4" w:rsidP="00F84C67">
      <w:pPr>
        <w:pStyle w:val="Nagwek1"/>
      </w:pPr>
      <w:r w:rsidRPr="00CF5953">
        <w:t xml:space="preserve">ADRES STRONY INTERNETOWEJ, NA KTÓREJ UDOSTĘPNIANE BĘDĄ ZMIANY </w:t>
      </w:r>
      <w:r w:rsidR="00F46389" w:rsidRPr="00CF5953">
        <w:br/>
      </w:r>
      <w:r w:rsidRPr="00CF5953">
        <w:t xml:space="preserve">I WYJAŚNIENIA TREŚCI SWZ ORAZ INNE DOKUMENTY ZAMÓWIENIA </w:t>
      </w:r>
      <w:r w:rsidR="00FC56D7" w:rsidRPr="00CF5953">
        <w:t>BEZPOŚREDNIO ZWIĄZANE Z POSTĘPOWANIEM O UDZIELENIE ZAMÓWIENIA</w:t>
      </w:r>
    </w:p>
    <w:p w14:paraId="75C758E6" w14:textId="77777777" w:rsidR="00193C68" w:rsidRPr="00753714" w:rsidRDefault="00BB3188" w:rsidP="004A62D0">
      <w:pPr>
        <w:tabs>
          <w:tab w:val="left" w:pos="1843"/>
        </w:tabs>
        <w:spacing w:line="360" w:lineRule="auto"/>
        <w:ind w:right="44"/>
        <w:jc w:val="both"/>
        <w:rPr>
          <w:rFonts w:ascii="Verdana" w:hAnsi="Verdana" w:cs="Arial"/>
          <w:b/>
          <w:bCs/>
          <w:kern w:val="32"/>
          <w:sz w:val="16"/>
          <w:szCs w:val="16"/>
        </w:rPr>
      </w:pPr>
      <w:hyperlink r:id="rId14" w:history="1">
        <w:r w:rsidRPr="001B1C86">
          <w:rPr>
            <w:rStyle w:val="Hipercze"/>
            <w:rFonts w:ascii="Franklin Gothic Book" w:hAnsi="Franklin Gothic Book"/>
            <w:sz w:val="22"/>
            <w:szCs w:val="22"/>
          </w:rPr>
          <w:t>https://ezamowienia.gov.pl</w:t>
        </w:r>
      </w:hyperlink>
    </w:p>
    <w:p w14:paraId="7BAA61E4" w14:textId="77777777" w:rsidR="00F46389" w:rsidRPr="00CF5953" w:rsidRDefault="00F46389" w:rsidP="00F84C67">
      <w:pPr>
        <w:pStyle w:val="Nagwek1"/>
      </w:pPr>
      <w:r w:rsidRPr="00CF5953">
        <w:t>TRYB UDZIELENIA ZAMÓWIENIA</w:t>
      </w:r>
    </w:p>
    <w:p w14:paraId="527A6F39" w14:textId="77777777" w:rsidR="00EF1634" w:rsidRPr="00CF5953" w:rsidRDefault="00EF1634" w:rsidP="00EF1634">
      <w:pPr>
        <w:numPr>
          <w:ilvl w:val="0"/>
          <w:numId w:val="4"/>
        </w:numPr>
        <w:tabs>
          <w:tab w:val="clear" w:pos="1080"/>
        </w:tabs>
        <w:spacing w:line="360" w:lineRule="auto"/>
        <w:ind w:left="425" w:right="68" w:hanging="425"/>
        <w:jc w:val="both"/>
        <w:rPr>
          <w:rFonts w:ascii="Verdana" w:hAnsi="Verdana"/>
          <w:sz w:val="18"/>
          <w:szCs w:val="18"/>
        </w:rPr>
      </w:pPr>
      <w:r w:rsidRPr="00CF5953">
        <w:rPr>
          <w:rFonts w:ascii="Verdana" w:hAnsi="Verdana"/>
          <w:sz w:val="18"/>
          <w:szCs w:val="18"/>
        </w:rPr>
        <w:t xml:space="preserve">Postępowanie prowadzone jest zgodnie z przepisami </w:t>
      </w:r>
      <w:r w:rsidR="00FB5F11">
        <w:rPr>
          <w:rFonts w:ascii="Verdana" w:hAnsi="Verdana"/>
          <w:sz w:val="18"/>
          <w:szCs w:val="18"/>
        </w:rPr>
        <w:t>U</w:t>
      </w:r>
      <w:r w:rsidRPr="00CF5953">
        <w:rPr>
          <w:rFonts w:ascii="Verdana" w:hAnsi="Verdana"/>
          <w:sz w:val="18"/>
          <w:szCs w:val="18"/>
        </w:rPr>
        <w:t>stawy z dnia 11 września 2019 roku – Prawo zamówień publicznych (tekst jedn. - Dz.</w:t>
      </w:r>
      <w:r w:rsidR="005C3B74">
        <w:rPr>
          <w:rFonts w:ascii="Verdana" w:hAnsi="Verdana"/>
          <w:sz w:val="18"/>
          <w:szCs w:val="18"/>
        </w:rPr>
        <w:t xml:space="preserve"> </w:t>
      </w:r>
      <w:r w:rsidRPr="00CF5953">
        <w:rPr>
          <w:rFonts w:ascii="Verdana" w:hAnsi="Verdana"/>
          <w:sz w:val="18"/>
          <w:szCs w:val="18"/>
        </w:rPr>
        <w:t>U. z 202</w:t>
      </w:r>
      <w:r w:rsidR="00BB3188">
        <w:rPr>
          <w:rFonts w:ascii="Verdana" w:hAnsi="Verdana"/>
          <w:sz w:val="18"/>
          <w:szCs w:val="18"/>
        </w:rPr>
        <w:t>4</w:t>
      </w:r>
      <w:r w:rsidRPr="00CF5953">
        <w:rPr>
          <w:rFonts w:ascii="Verdana" w:hAnsi="Verdana"/>
          <w:sz w:val="18"/>
          <w:szCs w:val="18"/>
        </w:rPr>
        <w:t xml:space="preserve"> r. poz. </w:t>
      </w:r>
      <w:r w:rsidR="002D076D">
        <w:rPr>
          <w:rFonts w:ascii="Verdana" w:hAnsi="Verdana"/>
          <w:sz w:val="18"/>
          <w:szCs w:val="18"/>
        </w:rPr>
        <w:t>1</w:t>
      </w:r>
      <w:r w:rsidR="00BB3188">
        <w:rPr>
          <w:rFonts w:ascii="Verdana" w:hAnsi="Verdana"/>
          <w:sz w:val="18"/>
          <w:szCs w:val="18"/>
        </w:rPr>
        <w:t>320</w:t>
      </w:r>
      <w:r w:rsidRPr="00CF5953">
        <w:rPr>
          <w:rFonts w:ascii="Verdana" w:hAnsi="Verdana"/>
          <w:sz w:val="18"/>
          <w:szCs w:val="18"/>
        </w:rPr>
        <w:t>), zwanej dalej „</w:t>
      </w:r>
      <w:proofErr w:type="spellStart"/>
      <w:r w:rsidRPr="00CF5953">
        <w:rPr>
          <w:rFonts w:ascii="Verdana" w:hAnsi="Verdana"/>
          <w:sz w:val="18"/>
          <w:szCs w:val="18"/>
        </w:rPr>
        <w:t>Pzp</w:t>
      </w:r>
      <w:proofErr w:type="spellEnd"/>
      <w:r w:rsidRPr="00CF5953">
        <w:rPr>
          <w:rFonts w:ascii="Verdana" w:hAnsi="Verdana"/>
          <w:sz w:val="18"/>
          <w:szCs w:val="18"/>
        </w:rPr>
        <w:t xml:space="preserve">”. </w:t>
      </w:r>
    </w:p>
    <w:p w14:paraId="3E09C03D" w14:textId="77777777" w:rsidR="00463069" w:rsidRDefault="00EF1634" w:rsidP="00463069">
      <w:pPr>
        <w:pStyle w:val="Nagwek"/>
        <w:numPr>
          <w:ilvl w:val="0"/>
          <w:numId w:val="4"/>
        </w:numPr>
        <w:tabs>
          <w:tab w:val="clear" w:pos="1080"/>
          <w:tab w:val="clear" w:pos="9072"/>
          <w:tab w:val="left" w:pos="6379"/>
          <w:tab w:val="left" w:pos="6521"/>
          <w:tab w:val="right" w:pos="9720"/>
        </w:tabs>
        <w:spacing w:line="360" w:lineRule="auto"/>
        <w:ind w:left="425" w:right="68" w:hanging="425"/>
        <w:jc w:val="both"/>
        <w:rPr>
          <w:rFonts w:ascii="Verdana" w:hAnsi="Verdana"/>
          <w:sz w:val="18"/>
          <w:szCs w:val="18"/>
        </w:rPr>
      </w:pPr>
      <w:r w:rsidRPr="00CF5953">
        <w:rPr>
          <w:rFonts w:ascii="Verdana" w:hAnsi="Verdana"/>
          <w:sz w:val="18"/>
          <w:szCs w:val="18"/>
        </w:rPr>
        <w:t xml:space="preserve">Postępowanie prowadzone jest w </w:t>
      </w:r>
      <w:r w:rsidRPr="00CF5953">
        <w:rPr>
          <w:rFonts w:ascii="Verdana" w:hAnsi="Verdana"/>
          <w:b/>
          <w:bCs/>
          <w:sz w:val="18"/>
          <w:szCs w:val="18"/>
        </w:rPr>
        <w:t xml:space="preserve">trybie podstawowym </w:t>
      </w:r>
      <w:r w:rsidRPr="00CF5953">
        <w:rPr>
          <w:rFonts w:ascii="Verdana" w:hAnsi="Verdana"/>
          <w:bCs/>
          <w:sz w:val="18"/>
          <w:szCs w:val="18"/>
        </w:rPr>
        <w:t xml:space="preserve">(podst. prawna: art. </w:t>
      </w:r>
      <w:r w:rsidRPr="00CF5953">
        <w:rPr>
          <w:rFonts w:ascii="Verdana" w:hAnsi="Verdana"/>
          <w:b/>
          <w:sz w:val="18"/>
          <w:szCs w:val="18"/>
        </w:rPr>
        <w:t>275 pkt</w:t>
      </w:r>
      <w:r w:rsidR="00BB3188">
        <w:rPr>
          <w:rFonts w:ascii="Verdana" w:hAnsi="Verdana"/>
          <w:b/>
          <w:sz w:val="18"/>
          <w:szCs w:val="18"/>
        </w:rPr>
        <w:t xml:space="preserve"> </w:t>
      </w:r>
      <w:r w:rsidRPr="00CF5953">
        <w:rPr>
          <w:rFonts w:ascii="Verdana" w:hAnsi="Verdana"/>
          <w:b/>
          <w:sz w:val="18"/>
          <w:szCs w:val="18"/>
        </w:rPr>
        <w:t xml:space="preserve">1 </w:t>
      </w:r>
      <w:proofErr w:type="spellStart"/>
      <w:r w:rsidRPr="00CF5953">
        <w:rPr>
          <w:rFonts w:ascii="Verdana" w:hAnsi="Verdana"/>
          <w:bCs/>
          <w:sz w:val="18"/>
          <w:szCs w:val="18"/>
        </w:rPr>
        <w:t>Pzp</w:t>
      </w:r>
      <w:proofErr w:type="spellEnd"/>
      <w:r w:rsidRPr="00CF5953">
        <w:rPr>
          <w:rFonts w:ascii="Verdana" w:hAnsi="Verdana"/>
          <w:bCs/>
          <w:sz w:val="18"/>
          <w:szCs w:val="18"/>
        </w:rPr>
        <w:t>)</w:t>
      </w:r>
      <w:r w:rsidRPr="00CF5953">
        <w:rPr>
          <w:rFonts w:ascii="Verdana" w:hAnsi="Verdana"/>
          <w:sz w:val="18"/>
          <w:szCs w:val="18"/>
        </w:rPr>
        <w:t>.</w:t>
      </w:r>
    </w:p>
    <w:p w14:paraId="1720B888" w14:textId="77777777" w:rsidR="004F0A76" w:rsidRDefault="00BB3188" w:rsidP="00463069">
      <w:pPr>
        <w:pStyle w:val="Nagwek"/>
        <w:numPr>
          <w:ilvl w:val="0"/>
          <w:numId w:val="4"/>
        </w:numPr>
        <w:tabs>
          <w:tab w:val="clear" w:pos="1080"/>
          <w:tab w:val="clear" w:pos="9072"/>
          <w:tab w:val="left" w:pos="6379"/>
          <w:tab w:val="left" w:pos="6521"/>
          <w:tab w:val="right" w:pos="9720"/>
        </w:tabs>
        <w:spacing w:line="360" w:lineRule="auto"/>
        <w:ind w:left="425" w:right="68" w:hanging="425"/>
        <w:jc w:val="both"/>
        <w:rPr>
          <w:rFonts w:ascii="Verdana" w:hAnsi="Verdana"/>
          <w:sz w:val="18"/>
          <w:szCs w:val="18"/>
        </w:rPr>
      </w:pPr>
      <w:r>
        <w:rPr>
          <w:rFonts w:ascii="Verdana" w:hAnsi="Verdana"/>
          <w:sz w:val="18"/>
          <w:szCs w:val="18"/>
        </w:rPr>
        <w:t xml:space="preserve">Postępowanie prowadzone jest bez podziału na części </w:t>
      </w:r>
      <w:r w:rsidRPr="00980AAE">
        <w:rPr>
          <w:rFonts w:ascii="Verdana" w:hAnsi="Verdana"/>
          <w:bCs/>
          <w:sz w:val="18"/>
          <w:szCs w:val="18"/>
        </w:rPr>
        <w:t>m.in. z uwagi na stworzenie możliwości ubiegania się o zamówienie dla mniejszych podmiotów, w szczególności małych i średnich przedsiębiorstw</w:t>
      </w:r>
      <w:r>
        <w:rPr>
          <w:rFonts w:ascii="Verdana" w:hAnsi="Verdana"/>
          <w:bCs/>
          <w:sz w:val="18"/>
          <w:szCs w:val="18"/>
        </w:rPr>
        <w:t>.</w:t>
      </w:r>
    </w:p>
    <w:p w14:paraId="5D54011C" w14:textId="77777777" w:rsidR="0051407A" w:rsidRPr="00CF5953" w:rsidRDefault="00EF1634" w:rsidP="0051407A">
      <w:pPr>
        <w:numPr>
          <w:ilvl w:val="0"/>
          <w:numId w:val="4"/>
        </w:numPr>
        <w:tabs>
          <w:tab w:val="clear" w:pos="1080"/>
        </w:tabs>
        <w:spacing w:line="360" w:lineRule="auto"/>
        <w:ind w:left="425" w:right="68" w:hanging="425"/>
        <w:jc w:val="both"/>
        <w:rPr>
          <w:rFonts w:ascii="Verdana" w:hAnsi="Verdana"/>
          <w:bCs/>
          <w:sz w:val="18"/>
          <w:szCs w:val="18"/>
        </w:rPr>
      </w:pPr>
      <w:r w:rsidRPr="00CF5953">
        <w:rPr>
          <w:rFonts w:ascii="Verdana" w:hAnsi="Verdana"/>
          <w:sz w:val="18"/>
          <w:szCs w:val="18"/>
        </w:rPr>
        <w:t xml:space="preserve">Do czynności podejmowanych przez Zamawiającego i Wykonawców stosować się będzie przepisy </w:t>
      </w:r>
      <w:r w:rsidR="00FB5F11">
        <w:rPr>
          <w:rFonts w:ascii="Verdana" w:hAnsi="Verdana"/>
          <w:sz w:val="18"/>
          <w:szCs w:val="18"/>
        </w:rPr>
        <w:t>U</w:t>
      </w:r>
      <w:r w:rsidRPr="00CF5953">
        <w:rPr>
          <w:rFonts w:ascii="Verdana" w:hAnsi="Verdana"/>
          <w:sz w:val="18"/>
          <w:szCs w:val="18"/>
        </w:rPr>
        <w:t>stawy z dnia 23 kwietnia 1964 r. – Kodeks cywilny (tekst jedn. - Dz. U. z 202</w:t>
      </w:r>
      <w:r w:rsidR="005C3B74">
        <w:rPr>
          <w:rFonts w:ascii="Verdana" w:hAnsi="Verdana"/>
          <w:sz w:val="18"/>
          <w:szCs w:val="18"/>
        </w:rPr>
        <w:t>5</w:t>
      </w:r>
      <w:r w:rsidRPr="00CF5953">
        <w:rPr>
          <w:rFonts w:ascii="Verdana" w:hAnsi="Verdana"/>
          <w:sz w:val="18"/>
          <w:szCs w:val="18"/>
        </w:rPr>
        <w:t xml:space="preserve"> r., poz. </w:t>
      </w:r>
      <w:r w:rsidR="002D076D">
        <w:rPr>
          <w:rFonts w:ascii="Verdana" w:hAnsi="Verdana"/>
          <w:sz w:val="18"/>
          <w:szCs w:val="18"/>
        </w:rPr>
        <w:t>1</w:t>
      </w:r>
      <w:r w:rsidR="008B3E3A">
        <w:rPr>
          <w:rFonts w:ascii="Verdana" w:hAnsi="Verdana"/>
          <w:sz w:val="18"/>
          <w:szCs w:val="18"/>
        </w:rPr>
        <w:t>0</w:t>
      </w:r>
      <w:r w:rsidR="005C3B74">
        <w:rPr>
          <w:rFonts w:ascii="Verdana" w:hAnsi="Verdana"/>
          <w:sz w:val="18"/>
          <w:szCs w:val="18"/>
        </w:rPr>
        <w:t>71</w:t>
      </w:r>
      <w:r w:rsidR="003A6939">
        <w:rPr>
          <w:rFonts w:ascii="Verdana" w:hAnsi="Verdana"/>
          <w:sz w:val="18"/>
          <w:szCs w:val="18"/>
        </w:rPr>
        <w:t xml:space="preserve">, z </w:t>
      </w:r>
      <w:proofErr w:type="spellStart"/>
      <w:r w:rsidR="003A6939">
        <w:rPr>
          <w:rFonts w:ascii="Verdana" w:hAnsi="Verdana"/>
          <w:sz w:val="18"/>
          <w:szCs w:val="18"/>
        </w:rPr>
        <w:t>późn</w:t>
      </w:r>
      <w:proofErr w:type="spellEnd"/>
      <w:r w:rsidR="003A6939">
        <w:rPr>
          <w:rFonts w:ascii="Verdana" w:hAnsi="Verdana"/>
          <w:sz w:val="18"/>
          <w:szCs w:val="18"/>
        </w:rPr>
        <w:t>. zm.</w:t>
      </w:r>
      <w:r w:rsidRPr="00CF5953">
        <w:rPr>
          <w:rFonts w:ascii="Verdana" w:hAnsi="Verdana"/>
          <w:sz w:val="18"/>
          <w:szCs w:val="18"/>
        </w:rPr>
        <w:t xml:space="preserve">), jeżeli przepisy </w:t>
      </w:r>
      <w:proofErr w:type="spellStart"/>
      <w:r w:rsidRPr="00CF5953">
        <w:rPr>
          <w:rFonts w:ascii="Verdana" w:hAnsi="Verdana"/>
          <w:sz w:val="18"/>
          <w:szCs w:val="18"/>
        </w:rPr>
        <w:t>Pzp</w:t>
      </w:r>
      <w:proofErr w:type="spellEnd"/>
      <w:r w:rsidRPr="00CF5953">
        <w:rPr>
          <w:rFonts w:ascii="Verdana" w:hAnsi="Verdana"/>
          <w:sz w:val="18"/>
          <w:szCs w:val="18"/>
        </w:rPr>
        <w:t xml:space="preserve"> nie stanowią inaczej.</w:t>
      </w:r>
    </w:p>
    <w:p w14:paraId="7ABB88DA" w14:textId="77777777" w:rsidR="00AC5C39" w:rsidRPr="00CF5953" w:rsidRDefault="00AC5C39" w:rsidP="00AC5C39">
      <w:pPr>
        <w:pStyle w:val="Nagwek1"/>
        <w:tabs>
          <w:tab w:val="clear" w:pos="567"/>
          <w:tab w:val="left" w:pos="426"/>
        </w:tabs>
        <w:ind w:left="284" w:hanging="284"/>
      </w:pPr>
      <w:r w:rsidRPr="00CF5953">
        <w:t xml:space="preserve">INFORMACJA, CZY ZAMAWIAJĄCY PRZEWIDUJE WYBÓR NAJKORZYSTNIEJSZEJ OFERTY </w:t>
      </w:r>
      <w:r w:rsidRPr="00CF5953">
        <w:br/>
        <w:t>Z MOŻLIWOŚCIĄ PROWADZENIA NEGOCJACJI</w:t>
      </w:r>
    </w:p>
    <w:p w14:paraId="077E12CD" w14:textId="77777777" w:rsidR="00AC5C39" w:rsidRPr="00CF5953" w:rsidRDefault="00AC5C39" w:rsidP="00AC5C39">
      <w:pPr>
        <w:spacing w:line="360" w:lineRule="auto"/>
        <w:rPr>
          <w:rFonts w:ascii="Verdana" w:hAnsi="Verdana"/>
          <w:bCs/>
          <w:sz w:val="18"/>
          <w:szCs w:val="18"/>
        </w:rPr>
      </w:pPr>
      <w:r w:rsidRPr="00CF5953">
        <w:rPr>
          <w:rFonts w:ascii="Verdana" w:hAnsi="Verdana"/>
          <w:bCs/>
          <w:sz w:val="18"/>
          <w:szCs w:val="18"/>
        </w:rPr>
        <w:t>Zamawiający wybiera najkorzystniejszą ofertę bez przeprowadzenia negocjacji.</w:t>
      </w:r>
    </w:p>
    <w:p w14:paraId="0AA402D7" w14:textId="77777777" w:rsidR="00FC56D7" w:rsidRPr="00CF5953" w:rsidRDefault="00FC56D7" w:rsidP="00F84C67">
      <w:pPr>
        <w:pStyle w:val="Nagwek1"/>
      </w:pPr>
      <w:r w:rsidRPr="00CF5953">
        <w:t>OPIS PRZEDMIOTU ZAMÓWIENIA</w:t>
      </w:r>
    </w:p>
    <w:p w14:paraId="510DA6B4" w14:textId="086FAC4A" w:rsidR="007F2D5F" w:rsidRDefault="00DC52D2" w:rsidP="005C3B74">
      <w:pPr>
        <w:pStyle w:val="Akapitzlist"/>
        <w:numPr>
          <w:ilvl w:val="0"/>
          <w:numId w:val="8"/>
        </w:numPr>
        <w:suppressAutoHyphens/>
        <w:spacing w:line="360" w:lineRule="auto"/>
        <w:ind w:left="426" w:hanging="208"/>
        <w:jc w:val="both"/>
        <w:rPr>
          <w:rFonts w:ascii="Verdana" w:hAnsi="Verdana"/>
          <w:bCs/>
          <w:sz w:val="18"/>
          <w:szCs w:val="18"/>
        </w:rPr>
      </w:pPr>
      <w:r w:rsidRPr="007F2D5F">
        <w:rPr>
          <w:rFonts w:ascii="Verdana" w:hAnsi="Verdana"/>
          <w:sz w:val="18"/>
          <w:szCs w:val="18"/>
        </w:rPr>
        <w:t>Pr</w:t>
      </w:r>
      <w:r w:rsidR="00E83AEF" w:rsidRPr="007F2D5F">
        <w:rPr>
          <w:rFonts w:ascii="Verdana" w:hAnsi="Verdana"/>
          <w:sz w:val="18"/>
          <w:szCs w:val="18"/>
        </w:rPr>
        <w:t xml:space="preserve">zedmiotem zamówienia </w:t>
      </w:r>
      <w:r w:rsidR="00457ED5">
        <w:rPr>
          <w:rFonts w:ascii="Verdana" w:hAnsi="Verdana"/>
          <w:b/>
          <w:sz w:val="18"/>
          <w:szCs w:val="18"/>
        </w:rPr>
        <w:t>jest</w:t>
      </w:r>
      <w:r w:rsidR="005C3B74" w:rsidRPr="00951968">
        <w:rPr>
          <w:rFonts w:ascii="Verdana" w:hAnsi="Verdana"/>
          <w:b/>
          <w:sz w:val="20"/>
          <w:szCs w:val="20"/>
        </w:rPr>
        <w:t xml:space="preserve"> </w:t>
      </w:r>
      <w:r w:rsidR="005C3B74">
        <w:rPr>
          <w:rFonts w:ascii="Verdana" w:hAnsi="Verdana"/>
          <w:b/>
          <w:sz w:val="20"/>
          <w:szCs w:val="20"/>
        </w:rPr>
        <w:t xml:space="preserve">druku </w:t>
      </w:r>
      <w:r w:rsidR="003F6550">
        <w:rPr>
          <w:rFonts w:ascii="Verdana" w:hAnsi="Verdana"/>
          <w:b/>
          <w:sz w:val="20"/>
          <w:szCs w:val="20"/>
        </w:rPr>
        <w:t>n</w:t>
      </w:r>
      <w:r w:rsidR="003F6550" w:rsidRPr="003F6550">
        <w:rPr>
          <w:rFonts w:ascii="Verdana" w:hAnsi="Verdana"/>
          <w:b/>
          <w:sz w:val="20"/>
          <w:szCs w:val="20"/>
        </w:rPr>
        <w:t xml:space="preserve">umeru specjalnego „Wrocławskiego Niezbędnika </w:t>
      </w:r>
      <w:r w:rsidR="00C607C4">
        <w:rPr>
          <w:rFonts w:ascii="Verdana" w:hAnsi="Verdana"/>
          <w:b/>
          <w:sz w:val="20"/>
          <w:szCs w:val="20"/>
        </w:rPr>
        <w:t>K</w:t>
      </w:r>
      <w:r w:rsidR="003F6550" w:rsidRPr="003F6550">
        <w:rPr>
          <w:rFonts w:ascii="Verdana" w:hAnsi="Verdana"/>
          <w:b/>
          <w:sz w:val="20"/>
          <w:szCs w:val="20"/>
        </w:rPr>
        <w:t>ulturalnego” na 10-lecie ESK,</w:t>
      </w:r>
      <w:r w:rsidR="003F6550">
        <w:rPr>
          <w:b/>
          <w:bCs/>
        </w:rPr>
        <w:t xml:space="preserve"> </w:t>
      </w:r>
      <w:r w:rsidR="003F6550" w:rsidRPr="00951968">
        <w:rPr>
          <w:rFonts w:ascii="Verdana" w:hAnsi="Verdana"/>
          <w:b/>
          <w:sz w:val="20"/>
          <w:szCs w:val="20"/>
        </w:rPr>
        <w:t xml:space="preserve">na </w:t>
      </w:r>
      <w:r w:rsidR="003F6550">
        <w:rPr>
          <w:rFonts w:ascii="Verdana" w:hAnsi="Verdana"/>
          <w:b/>
          <w:sz w:val="20"/>
          <w:szCs w:val="20"/>
        </w:rPr>
        <w:t>potrzeby</w:t>
      </w:r>
      <w:r w:rsidR="003F6550" w:rsidRPr="00951968">
        <w:rPr>
          <w:rFonts w:ascii="Verdana" w:hAnsi="Verdana"/>
          <w:b/>
          <w:sz w:val="20"/>
          <w:szCs w:val="20"/>
        </w:rPr>
        <w:t xml:space="preserve"> </w:t>
      </w:r>
      <w:r w:rsidR="003F6550">
        <w:rPr>
          <w:rFonts w:ascii="Verdana" w:hAnsi="Verdana"/>
          <w:b/>
          <w:sz w:val="20"/>
          <w:szCs w:val="20"/>
        </w:rPr>
        <w:t>Wrocławskiego Instytutu Kultury</w:t>
      </w:r>
      <w:r w:rsidR="003B78BA">
        <w:rPr>
          <w:rFonts w:ascii="Verdana" w:hAnsi="Verdana"/>
          <w:bCs/>
          <w:sz w:val="18"/>
          <w:szCs w:val="18"/>
        </w:rPr>
        <w:t>.</w:t>
      </w:r>
    </w:p>
    <w:p w14:paraId="60736D54" w14:textId="170A9255" w:rsidR="007D229A" w:rsidRPr="007D229A" w:rsidRDefault="00E97E7F" w:rsidP="007D229A">
      <w:pPr>
        <w:pStyle w:val="Akapitzlist"/>
        <w:numPr>
          <w:ilvl w:val="0"/>
          <w:numId w:val="8"/>
        </w:numPr>
        <w:suppressAutoHyphens/>
        <w:spacing w:line="360" w:lineRule="auto"/>
        <w:ind w:left="426" w:hanging="208"/>
        <w:jc w:val="both"/>
        <w:rPr>
          <w:rFonts w:ascii="Verdana" w:hAnsi="Verdana"/>
          <w:sz w:val="18"/>
          <w:szCs w:val="18"/>
        </w:rPr>
      </w:pPr>
      <w:r>
        <w:rPr>
          <w:rFonts w:ascii="Verdana" w:hAnsi="Verdana"/>
          <w:sz w:val="18"/>
          <w:szCs w:val="18"/>
        </w:rPr>
        <w:t xml:space="preserve">Opis przedmiotu zamówienia: </w:t>
      </w:r>
    </w:p>
    <w:p w14:paraId="47361E1C" w14:textId="13A64025" w:rsidR="007D229A" w:rsidRPr="00E97E7F" w:rsidRDefault="007D229A" w:rsidP="00E97E7F">
      <w:pPr>
        <w:pStyle w:val="NormalnyWeb"/>
        <w:numPr>
          <w:ilvl w:val="2"/>
          <w:numId w:val="3"/>
        </w:numPr>
        <w:shd w:val="clear" w:color="auto" w:fill="FFFFFF"/>
        <w:spacing w:before="0" w:beforeAutospacing="0" w:after="0" w:afterAutospacing="0" w:line="360" w:lineRule="auto"/>
        <w:ind w:left="850" w:hanging="357"/>
        <w:rPr>
          <w:rFonts w:ascii="Verdana" w:hAnsi="Verdana"/>
          <w:color w:val="000000"/>
          <w:sz w:val="18"/>
          <w:szCs w:val="18"/>
        </w:rPr>
      </w:pPr>
      <w:r w:rsidRPr="00E97E7F">
        <w:rPr>
          <w:rFonts w:ascii="Verdana" w:hAnsi="Verdana"/>
          <w:color w:val="000000"/>
          <w:sz w:val="18"/>
          <w:szCs w:val="18"/>
          <w:bdr w:val="none" w:sz="0" w:space="0" w:color="auto" w:frame="1"/>
        </w:rPr>
        <w:t>format: 210x275 mm +/- 1%</w:t>
      </w:r>
    </w:p>
    <w:p w14:paraId="022DF5E9" w14:textId="77777777" w:rsidR="007D229A" w:rsidRPr="00E97E7F" w:rsidRDefault="007D229A" w:rsidP="00E97E7F">
      <w:pPr>
        <w:pStyle w:val="NormalnyWeb"/>
        <w:numPr>
          <w:ilvl w:val="2"/>
          <w:numId w:val="3"/>
        </w:numPr>
        <w:shd w:val="clear" w:color="auto" w:fill="FFFFFF"/>
        <w:spacing w:before="0" w:beforeAutospacing="0" w:after="0" w:afterAutospacing="0" w:line="360" w:lineRule="auto"/>
        <w:ind w:left="850" w:hanging="357"/>
        <w:rPr>
          <w:rFonts w:ascii="Verdana" w:hAnsi="Verdana"/>
          <w:color w:val="000000"/>
          <w:sz w:val="18"/>
          <w:szCs w:val="18"/>
        </w:rPr>
      </w:pPr>
      <w:r w:rsidRPr="00E97E7F">
        <w:rPr>
          <w:rFonts w:ascii="Verdana" w:hAnsi="Verdana"/>
          <w:color w:val="000000"/>
          <w:sz w:val="18"/>
          <w:szCs w:val="18"/>
          <w:bdr w:val="none" w:sz="0" w:space="0" w:color="auto" w:frame="1"/>
        </w:rPr>
        <w:t>objętość: 128 stron (124 + 4)</w:t>
      </w:r>
    </w:p>
    <w:p w14:paraId="383FA80A" w14:textId="77777777" w:rsidR="007D229A" w:rsidRPr="00E97E7F" w:rsidRDefault="007D229A" w:rsidP="00E97E7F">
      <w:pPr>
        <w:pStyle w:val="NormalnyWeb"/>
        <w:numPr>
          <w:ilvl w:val="2"/>
          <w:numId w:val="3"/>
        </w:numPr>
        <w:shd w:val="clear" w:color="auto" w:fill="FFFFFF"/>
        <w:spacing w:before="0" w:beforeAutospacing="0" w:after="0" w:afterAutospacing="0" w:line="360" w:lineRule="auto"/>
        <w:ind w:left="850" w:hanging="357"/>
        <w:rPr>
          <w:rFonts w:ascii="Verdana" w:hAnsi="Verdana"/>
          <w:color w:val="000000"/>
          <w:sz w:val="18"/>
          <w:szCs w:val="18"/>
          <w:bdr w:val="none" w:sz="0" w:space="0" w:color="auto" w:frame="1"/>
        </w:rPr>
      </w:pPr>
      <w:r w:rsidRPr="00E97E7F">
        <w:rPr>
          <w:rFonts w:ascii="Verdana" w:hAnsi="Verdana"/>
          <w:color w:val="000000"/>
          <w:sz w:val="18"/>
          <w:szCs w:val="18"/>
          <w:bdr w:val="none" w:sz="0" w:space="0" w:color="auto" w:frame="1"/>
        </w:rPr>
        <w:t>okładka: papier niepowlekany, minimum 230 g, nie więcej niż 270 g, z zewnątrz uszlachetniony lakierem wodnym matowym lub lakierem dyspersyjnym, zadruk 4+4</w:t>
      </w:r>
    </w:p>
    <w:p w14:paraId="7D1E4A8B" w14:textId="77777777" w:rsidR="007D229A" w:rsidRPr="00E97E7F" w:rsidRDefault="007D229A" w:rsidP="00E97E7F">
      <w:pPr>
        <w:pStyle w:val="NormalnyWeb"/>
        <w:numPr>
          <w:ilvl w:val="2"/>
          <w:numId w:val="3"/>
        </w:numPr>
        <w:shd w:val="clear" w:color="auto" w:fill="FFFFFF"/>
        <w:spacing w:before="0" w:beforeAutospacing="0" w:after="0" w:afterAutospacing="0" w:line="360" w:lineRule="auto"/>
        <w:ind w:left="850" w:hanging="357"/>
        <w:rPr>
          <w:rFonts w:ascii="Verdana" w:hAnsi="Verdana"/>
          <w:color w:val="000000"/>
          <w:sz w:val="18"/>
          <w:szCs w:val="18"/>
          <w:bdr w:val="none" w:sz="0" w:space="0" w:color="auto" w:frame="1"/>
        </w:rPr>
      </w:pPr>
      <w:r w:rsidRPr="00E97E7F">
        <w:rPr>
          <w:rFonts w:ascii="Verdana" w:hAnsi="Verdana"/>
          <w:color w:val="000000"/>
          <w:sz w:val="18"/>
          <w:szCs w:val="18"/>
          <w:bdr w:val="none" w:sz="0" w:space="0" w:color="auto" w:frame="1"/>
        </w:rPr>
        <w:t>wnętrze: papier niepowlekany, zadruk 4+4, minimum 90 g, nie więcej niż 110 g</w:t>
      </w:r>
    </w:p>
    <w:p w14:paraId="0E1EAF35" w14:textId="77777777" w:rsidR="007D229A" w:rsidRPr="00E97E7F" w:rsidRDefault="007D229A" w:rsidP="00E97E7F">
      <w:pPr>
        <w:pStyle w:val="NormalnyWeb"/>
        <w:numPr>
          <w:ilvl w:val="2"/>
          <w:numId w:val="3"/>
        </w:numPr>
        <w:shd w:val="clear" w:color="auto" w:fill="FFFFFF"/>
        <w:spacing w:before="0" w:beforeAutospacing="0" w:after="0" w:afterAutospacing="0" w:line="360" w:lineRule="auto"/>
        <w:ind w:left="850" w:hanging="357"/>
        <w:rPr>
          <w:rFonts w:ascii="Verdana" w:hAnsi="Verdana"/>
          <w:color w:val="000000"/>
          <w:sz w:val="18"/>
          <w:szCs w:val="18"/>
          <w:bdr w:val="none" w:sz="0" w:space="0" w:color="auto" w:frame="1"/>
        </w:rPr>
      </w:pPr>
      <w:r w:rsidRPr="00E97E7F">
        <w:rPr>
          <w:rFonts w:ascii="Verdana" w:hAnsi="Verdana"/>
          <w:color w:val="000000"/>
          <w:sz w:val="18"/>
          <w:szCs w:val="18"/>
          <w:bdr w:val="none" w:sz="0" w:space="0" w:color="auto" w:frame="1"/>
        </w:rPr>
        <w:t>oprawa: klejona</w:t>
      </w:r>
    </w:p>
    <w:p w14:paraId="4A344FB5" w14:textId="77777777" w:rsidR="007D229A" w:rsidRPr="00E97E7F" w:rsidRDefault="007D229A" w:rsidP="00E97E7F">
      <w:pPr>
        <w:pStyle w:val="NormalnyWeb"/>
        <w:numPr>
          <w:ilvl w:val="2"/>
          <w:numId w:val="3"/>
        </w:numPr>
        <w:shd w:val="clear" w:color="auto" w:fill="FFFFFF"/>
        <w:spacing w:before="0" w:beforeAutospacing="0" w:after="0" w:afterAutospacing="0" w:line="360" w:lineRule="auto"/>
        <w:ind w:left="850" w:hanging="357"/>
        <w:rPr>
          <w:rFonts w:ascii="Verdana" w:hAnsi="Verdana"/>
          <w:color w:val="000000"/>
          <w:sz w:val="18"/>
          <w:szCs w:val="18"/>
          <w:bdr w:val="none" w:sz="0" w:space="0" w:color="auto" w:frame="1"/>
        </w:rPr>
      </w:pPr>
      <w:r w:rsidRPr="00E97E7F">
        <w:rPr>
          <w:rFonts w:ascii="Verdana" w:hAnsi="Verdana"/>
          <w:color w:val="000000"/>
          <w:sz w:val="18"/>
          <w:szCs w:val="18"/>
          <w:bdr w:val="none" w:sz="0" w:space="0" w:color="auto" w:frame="1"/>
        </w:rPr>
        <w:t>technologia: druk offsetowy</w:t>
      </w:r>
    </w:p>
    <w:p w14:paraId="0CB31A63" w14:textId="78DA1A9B" w:rsidR="007D229A" w:rsidRDefault="007D229A" w:rsidP="00E97E7F">
      <w:pPr>
        <w:pStyle w:val="NormalnyWeb"/>
        <w:numPr>
          <w:ilvl w:val="2"/>
          <w:numId w:val="3"/>
        </w:numPr>
        <w:shd w:val="clear" w:color="auto" w:fill="FFFFFF"/>
        <w:spacing w:before="0" w:beforeAutospacing="0" w:after="0" w:afterAutospacing="0" w:line="360" w:lineRule="auto"/>
        <w:ind w:left="850" w:hanging="357"/>
        <w:rPr>
          <w:rFonts w:ascii="Verdana" w:hAnsi="Verdana"/>
          <w:color w:val="000000"/>
          <w:sz w:val="18"/>
          <w:szCs w:val="18"/>
          <w:bdr w:val="none" w:sz="0" w:space="0" w:color="auto" w:frame="1"/>
        </w:rPr>
      </w:pPr>
      <w:r w:rsidRPr="00E97E7F">
        <w:rPr>
          <w:rFonts w:ascii="Verdana" w:hAnsi="Verdana"/>
          <w:color w:val="000000"/>
          <w:sz w:val="18"/>
          <w:szCs w:val="18"/>
          <w:bdr w:val="none" w:sz="0" w:space="0" w:color="auto" w:frame="1"/>
        </w:rPr>
        <w:t>nakład: 20 000 sztuk, minimalny 10 000 sztuk</w:t>
      </w:r>
      <w:r w:rsidR="003569EC">
        <w:rPr>
          <w:rFonts w:ascii="Verdana" w:hAnsi="Verdana"/>
          <w:color w:val="000000"/>
          <w:sz w:val="18"/>
          <w:szCs w:val="18"/>
          <w:bdr w:val="none" w:sz="0" w:space="0" w:color="auto" w:frame="1"/>
        </w:rPr>
        <w:t>,</w:t>
      </w:r>
    </w:p>
    <w:p w14:paraId="24FFDEA7" w14:textId="30CF0631" w:rsidR="003569EC" w:rsidRDefault="00083888" w:rsidP="00083888">
      <w:pPr>
        <w:pStyle w:val="NormalnyWeb"/>
        <w:numPr>
          <w:ilvl w:val="2"/>
          <w:numId w:val="3"/>
        </w:numPr>
        <w:shd w:val="clear" w:color="auto" w:fill="FFFFFF"/>
        <w:spacing w:before="0" w:beforeAutospacing="0" w:after="0" w:afterAutospacing="0" w:line="360" w:lineRule="auto"/>
        <w:ind w:left="850" w:hanging="357"/>
        <w:jc w:val="both"/>
        <w:rPr>
          <w:rFonts w:ascii="Verdana" w:hAnsi="Verdana"/>
          <w:color w:val="000000"/>
          <w:sz w:val="18"/>
          <w:szCs w:val="18"/>
          <w:bdr w:val="none" w:sz="0" w:space="0" w:color="auto" w:frame="1"/>
        </w:rPr>
      </w:pPr>
      <w:r w:rsidRPr="00CA2882">
        <w:rPr>
          <w:rFonts w:ascii="Verdana" w:hAnsi="Verdana"/>
          <w:color w:val="000000"/>
          <w:sz w:val="18"/>
          <w:szCs w:val="18"/>
          <w:bdr w:val="none" w:sz="0" w:space="0" w:color="auto" w:frame="1"/>
        </w:rPr>
        <w:t xml:space="preserve">Wykonawca zobowiązany będzie do wykonania </w:t>
      </w:r>
      <w:proofErr w:type="spellStart"/>
      <w:r w:rsidRPr="00CA2882">
        <w:rPr>
          <w:rFonts w:ascii="Verdana" w:hAnsi="Verdana"/>
          <w:color w:val="000000"/>
          <w:sz w:val="18"/>
          <w:szCs w:val="18"/>
          <w:bdr w:val="none" w:sz="0" w:space="0" w:color="auto" w:frame="1"/>
        </w:rPr>
        <w:t>proofa</w:t>
      </w:r>
      <w:proofErr w:type="spellEnd"/>
      <w:r w:rsidRPr="00CA2882">
        <w:rPr>
          <w:rFonts w:ascii="Verdana" w:hAnsi="Verdana"/>
          <w:color w:val="000000"/>
          <w:sz w:val="18"/>
          <w:szCs w:val="18"/>
          <w:bdr w:val="none" w:sz="0" w:space="0" w:color="auto" w:frame="1"/>
        </w:rPr>
        <w:t xml:space="preserve"> lub wydruku próbnego okładki i wybranych stron środka oraz rozpoczęcia produkcji po jego akceptacji przez Zamawiającego</w:t>
      </w:r>
      <w:r w:rsidR="00353978">
        <w:rPr>
          <w:rFonts w:ascii="Verdana" w:hAnsi="Verdana"/>
          <w:color w:val="000000"/>
          <w:sz w:val="18"/>
          <w:szCs w:val="18"/>
          <w:bdr w:val="none" w:sz="0" w:space="0" w:color="auto" w:frame="1"/>
        </w:rPr>
        <w:t>;</w:t>
      </w:r>
    </w:p>
    <w:p w14:paraId="1209074B" w14:textId="1B8FA450" w:rsidR="00353978" w:rsidRPr="00353978" w:rsidRDefault="00353978" w:rsidP="00D67238">
      <w:pPr>
        <w:pStyle w:val="NormalnyWeb"/>
        <w:numPr>
          <w:ilvl w:val="2"/>
          <w:numId w:val="3"/>
        </w:numPr>
        <w:shd w:val="clear" w:color="auto" w:fill="FFFFFF"/>
        <w:spacing w:before="0" w:beforeAutospacing="0" w:after="0" w:afterAutospacing="0" w:line="360" w:lineRule="auto"/>
        <w:ind w:left="850" w:hanging="357"/>
        <w:jc w:val="both"/>
        <w:rPr>
          <w:rFonts w:ascii="Verdana" w:hAnsi="Verdana"/>
          <w:color w:val="000000"/>
          <w:sz w:val="18"/>
          <w:szCs w:val="18"/>
          <w:bdr w:val="none" w:sz="0" w:space="0" w:color="auto" w:frame="1"/>
        </w:rPr>
      </w:pPr>
      <w:r w:rsidRPr="00353978">
        <w:rPr>
          <w:rFonts w:ascii="Verdana" w:hAnsi="Verdana"/>
          <w:color w:val="000000"/>
          <w:sz w:val="18"/>
          <w:szCs w:val="18"/>
          <w:bdr w:val="none" w:sz="0" w:space="0" w:color="auto" w:frame="1"/>
        </w:rPr>
        <w:t xml:space="preserve">Wrocławski Niezbędnik Kulturalny posiada numer </w:t>
      </w:r>
      <w:r w:rsidRPr="00353978">
        <w:rPr>
          <w:rFonts w:ascii="Verdana" w:hAnsi="Verdana"/>
          <w:color w:val="000000"/>
          <w:sz w:val="18"/>
          <w:szCs w:val="18"/>
          <w:bdr w:val="none" w:sz="0" w:space="0" w:color="auto" w:frame="1"/>
        </w:rPr>
        <w:t>ISSN 2544-3348</w:t>
      </w:r>
      <w:r>
        <w:rPr>
          <w:rFonts w:ascii="Verdana" w:hAnsi="Verdana"/>
          <w:color w:val="000000"/>
          <w:sz w:val="18"/>
          <w:szCs w:val="18"/>
          <w:bdr w:val="none" w:sz="0" w:space="0" w:color="auto" w:frame="1"/>
        </w:rPr>
        <w:t>.</w:t>
      </w:r>
    </w:p>
    <w:p w14:paraId="1644D113" w14:textId="284C4803" w:rsidR="00DA06DC" w:rsidRDefault="00DA06DC" w:rsidP="005C3B74">
      <w:pPr>
        <w:pStyle w:val="Akapitzlist"/>
        <w:numPr>
          <w:ilvl w:val="0"/>
          <w:numId w:val="8"/>
        </w:numPr>
        <w:suppressAutoHyphens/>
        <w:spacing w:line="360" w:lineRule="auto"/>
        <w:ind w:left="426" w:hanging="208"/>
        <w:contextualSpacing w:val="0"/>
        <w:jc w:val="both"/>
        <w:rPr>
          <w:rFonts w:ascii="Verdana" w:hAnsi="Verdana"/>
          <w:bCs/>
          <w:sz w:val="18"/>
          <w:szCs w:val="18"/>
        </w:rPr>
      </w:pPr>
      <w:r>
        <w:rPr>
          <w:rFonts w:ascii="Verdana" w:hAnsi="Verdana"/>
          <w:bCs/>
          <w:sz w:val="18"/>
          <w:szCs w:val="18"/>
        </w:rPr>
        <w:lastRenderedPageBreak/>
        <w:t>Zamawiający warunki realizacji zamówienia i rozliczenia zawarł we wzorze umowy stanowiącym załącznik nr 3 do SWZ.</w:t>
      </w:r>
    </w:p>
    <w:p w14:paraId="7615C438" w14:textId="10869668" w:rsidR="00D779E0" w:rsidRPr="009D6123" w:rsidRDefault="0000292B" w:rsidP="005C3B74">
      <w:pPr>
        <w:pStyle w:val="Akapitzlist"/>
        <w:numPr>
          <w:ilvl w:val="0"/>
          <w:numId w:val="8"/>
        </w:numPr>
        <w:suppressAutoHyphens/>
        <w:spacing w:line="360" w:lineRule="auto"/>
        <w:ind w:left="426" w:hanging="208"/>
        <w:contextualSpacing w:val="0"/>
        <w:jc w:val="both"/>
        <w:rPr>
          <w:rFonts w:ascii="Verdana" w:hAnsi="Verdana"/>
          <w:bCs/>
          <w:sz w:val="18"/>
          <w:szCs w:val="18"/>
        </w:rPr>
      </w:pPr>
      <w:r w:rsidRPr="009D6123">
        <w:rPr>
          <w:rFonts w:ascii="Verdana" w:hAnsi="Verdana"/>
          <w:bCs/>
          <w:sz w:val="18"/>
          <w:szCs w:val="18"/>
        </w:rPr>
        <w:t xml:space="preserve">Zamawiający na podstawie art. 121 pkt. 1 </w:t>
      </w:r>
      <w:proofErr w:type="spellStart"/>
      <w:r w:rsidRPr="009D6123">
        <w:rPr>
          <w:rFonts w:ascii="Verdana" w:hAnsi="Verdana"/>
          <w:bCs/>
          <w:sz w:val="18"/>
          <w:szCs w:val="18"/>
        </w:rPr>
        <w:t>Pzp</w:t>
      </w:r>
      <w:proofErr w:type="spellEnd"/>
      <w:r w:rsidRPr="009D6123">
        <w:rPr>
          <w:rFonts w:ascii="Verdana" w:hAnsi="Verdana"/>
          <w:bCs/>
          <w:sz w:val="18"/>
          <w:szCs w:val="18"/>
        </w:rPr>
        <w:t xml:space="preserve"> zastrzega obowiązek osobistego wykonania druku gazety</w:t>
      </w:r>
      <w:r w:rsidR="009D6123" w:rsidRPr="009D6123">
        <w:rPr>
          <w:rFonts w:ascii="Verdana" w:hAnsi="Verdana"/>
          <w:sz w:val="18"/>
          <w:szCs w:val="18"/>
        </w:rPr>
        <w:t xml:space="preserve"> przez Wykonawcę składającego ofertę.</w:t>
      </w:r>
    </w:p>
    <w:p w14:paraId="3C15928D" w14:textId="6C8D721E" w:rsidR="00000DAE" w:rsidRPr="00CF5953" w:rsidRDefault="00000DAE" w:rsidP="005C3B74">
      <w:pPr>
        <w:pStyle w:val="Akapitzlist"/>
        <w:numPr>
          <w:ilvl w:val="0"/>
          <w:numId w:val="8"/>
        </w:numPr>
        <w:spacing w:line="360" w:lineRule="auto"/>
        <w:ind w:left="425" w:hanging="210"/>
        <w:contextualSpacing w:val="0"/>
        <w:jc w:val="both"/>
        <w:rPr>
          <w:rFonts w:ascii="Verdana" w:hAnsi="Verdana"/>
          <w:sz w:val="18"/>
          <w:szCs w:val="18"/>
        </w:rPr>
      </w:pPr>
      <w:r w:rsidRPr="00CF5953">
        <w:rPr>
          <w:rFonts w:ascii="Verdana" w:hAnsi="Verdana"/>
          <w:sz w:val="18"/>
          <w:szCs w:val="18"/>
        </w:rPr>
        <w:t>Zamawiający podaje kwotę, jaką zamierza przeznaczyć na sfinansowanie zamówienia, która wynosi brutto</w:t>
      </w:r>
      <w:r w:rsidR="009D6123">
        <w:rPr>
          <w:rFonts w:ascii="Verdana" w:hAnsi="Verdana"/>
          <w:sz w:val="18"/>
          <w:szCs w:val="18"/>
        </w:rPr>
        <w:t xml:space="preserve">: </w:t>
      </w:r>
      <w:r w:rsidR="00C06519">
        <w:rPr>
          <w:rFonts w:ascii="Verdana" w:hAnsi="Verdana"/>
          <w:b/>
          <w:sz w:val="18"/>
          <w:szCs w:val="18"/>
        </w:rPr>
        <w:t>96 927,99</w:t>
      </w:r>
      <w:r w:rsidR="009D6123">
        <w:rPr>
          <w:rFonts w:ascii="Verdana" w:hAnsi="Verdana"/>
          <w:sz w:val="18"/>
          <w:szCs w:val="18"/>
        </w:rPr>
        <w:t xml:space="preserve"> </w:t>
      </w:r>
      <w:r w:rsidR="004D1D5E" w:rsidRPr="00CF5953">
        <w:rPr>
          <w:rFonts w:ascii="Verdana" w:hAnsi="Verdana"/>
          <w:b/>
          <w:sz w:val="18"/>
          <w:szCs w:val="18"/>
        </w:rPr>
        <w:t>zł</w:t>
      </w:r>
    </w:p>
    <w:p w14:paraId="22A40EF4" w14:textId="77777777" w:rsidR="00760B16" w:rsidRDefault="00000DAE" w:rsidP="005C3B74">
      <w:pPr>
        <w:pStyle w:val="Akapitzlist"/>
        <w:numPr>
          <w:ilvl w:val="0"/>
          <w:numId w:val="8"/>
        </w:numPr>
        <w:spacing w:line="360" w:lineRule="auto"/>
        <w:ind w:left="425" w:hanging="210"/>
        <w:contextualSpacing w:val="0"/>
        <w:jc w:val="both"/>
        <w:rPr>
          <w:rFonts w:ascii="Verdana" w:hAnsi="Verdana"/>
          <w:sz w:val="18"/>
          <w:szCs w:val="18"/>
        </w:rPr>
      </w:pPr>
      <w:r w:rsidRPr="00CF5953">
        <w:rPr>
          <w:rFonts w:ascii="Verdana" w:hAnsi="Verdana"/>
          <w:sz w:val="18"/>
          <w:szCs w:val="18"/>
        </w:rPr>
        <w:t xml:space="preserve">Zamawiający nie przewiduje możliwości udzielania zamówień, o których mowa w art. 214 </w:t>
      </w:r>
      <w:r w:rsidR="00100127" w:rsidRPr="00CF5953">
        <w:rPr>
          <w:rFonts w:ascii="Verdana" w:hAnsi="Verdana"/>
          <w:sz w:val="18"/>
          <w:szCs w:val="18"/>
        </w:rPr>
        <w:br/>
      </w:r>
      <w:r w:rsidRPr="00CF5953">
        <w:rPr>
          <w:rFonts w:ascii="Verdana" w:hAnsi="Verdana"/>
          <w:sz w:val="18"/>
          <w:szCs w:val="18"/>
        </w:rPr>
        <w:t xml:space="preserve">ust. 1 </w:t>
      </w:r>
      <w:r w:rsidR="00DD0642" w:rsidRPr="00CF5953">
        <w:rPr>
          <w:rFonts w:ascii="Verdana" w:hAnsi="Verdana"/>
          <w:sz w:val="18"/>
          <w:szCs w:val="18"/>
        </w:rPr>
        <w:t>pkt</w:t>
      </w:r>
      <w:r w:rsidRPr="00CF5953">
        <w:rPr>
          <w:rFonts w:ascii="Verdana" w:hAnsi="Verdana"/>
          <w:sz w:val="18"/>
          <w:szCs w:val="18"/>
        </w:rPr>
        <w:t xml:space="preserve"> 8 </w:t>
      </w:r>
      <w:proofErr w:type="spellStart"/>
      <w:r w:rsidRPr="00CF5953">
        <w:rPr>
          <w:rFonts w:ascii="Verdana" w:hAnsi="Verdana"/>
          <w:sz w:val="18"/>
          <w:szCs w:val="18"/>
        </w:rPr>
        <w:t>Pzp</w:t>
      </w:r>
      <w:proofErr w:type="spellEnd"/>
      <w:r w:rsidRPr="00CF5953">
        <w:rPr>
          <w:rFonts w:ascii="Verdana" w:hAnsi="Verdana"/>
          <w:sz w:val="18"/>
          <w:szCs w:val="18"/>
        </w:rPr>
        <w:t xml:space="preserve">. </w:t>
      </w:r>
    </w:p>
    <w:p w14:paraId="0ADE776B" w14:textId="77777777" w:rsidR="00236A21" w:rsidRPr="00CF5953" w:rsidRDefault="00372BE8" w:rsidP="00F9435B">
      <w:pPr>
        <w:pStyle w:val="Akapitzlist"/>
        <w:numPr>
          <w:ilvl w:val="0"/>
          <w:numId w:val="8"/>
        </w:numPr>
        <w:spacing w:line="360" w:lineRule="auto"/>
        <w:ind w:left="426" w:hanging="208"/>
        <w:contextualSpacing w:val="0"/>
        <w:jc w:val="both"/>
        <w:rPr>
          <w:rFonts w:ascii="Verdana" w:hAnsi="Verdana"/>
          <w:sz w:val="18"/>
          <w:szCs w:val="18"/>
        </w:rPr>
      </w:pPr>
      <w:r w:rsidRPr="00CF5953">
        <w:rPr>
          <w:rFonts w:ascii="Verdana" w:hAnsi="Verdana"/>
          <w:sz w:val="18"/>
          <w:szCs w:val="18"/>
        </w:rPr>
        <w:t>K</w:t>
      </w:r>
      <w:r w:rsidR="006E432D" w:rsidRPr="00CF5953">
        <w:rPr>
          <w:rFonts w:ascii="Verdana" w:hAnsi="Verdana"/>
          <w:sz w:val="18"/>
          <w:szCs w:val="18"/>
        </w:rPr>
        <w:t>od</w:t>
      </w:r>
      <w:r w:rsidR="00DD0642" w:rsidRPr="00CF5953">
        <w:rPr>
          <w:rFonts w:ascii="Verdana" w:hAnsi="Verdana"/>
          <w:sz w:val="18"/>
          <w:szCs w:val="18"/>
        </w:rPr>
        <w:t>y</w:t>
      </w:r>
      <w:r w:rsidRPr="00CF5953">
        <w:rPr>
          <w:rFonts w:ascii="Verdana" w:hAnsi="Verdana"/>
          <w:sz w:val="18"/>
          <w:szCs w:val="18"/>
        </w:rPr>
        <w:t xml:space="preserve"> CPV</w:t>
      </w:r>
      <w:r w:rsidR="006E432D" w:rsidRPr="00CF5953">
        <w:rPr>
          <w:rFonts w:ascii="Verdana" w:hAnsi="Verdana"/>
          <w:sz w:val="18"/>
          <w:szCs w:val="18"/>
        </w:rPr>
        <w:t xml:space="preserve">: </w:t>
      </w:r>
    </w:p>
    <w:p w14:paraId="1397F002" w14:textId="77777777" w:rsidR="001755DC" w:rsidRPr="008E08D1" w:rsidRDefault="00457ED5" w:rsidP="001755DC">
      <w:pPr>
        <w:pStyle w:val="Akapitzlist"/>
        <w:tabs>
          <w:tab w:val="left" w:pos="0"/>
        </w:tabs>
        <w:spacing w:line="360" w:lineRule="auto"/>
        <w:ind w:left="578" w:right="-381"/>
        <w:jc w:val="both"/>
        <w:rPr>
          <w:rStyle w:val="text2bold"/>
          <w:rFonts w:ascii="Verdana" w:hAnsi="Verdana"/>
          <w:bCs/>
          <w:sz w:val="18"/>
          <w:szCs w:val="18"/>
        </w:rPr>
      </w:pPr>
      <w:r w:rsidRPr="00457ED5">
        <w:rPr>
          <w:rFonts w:ascii="Verdana" w:hAnsi="Verdana"/>
          <w:bCs/>
          <w:sz w:val="18"/>
          <w:szCs w:val="18"/>
        </w:rPr>
        <w:t>22210000-5</w:t>
      </w:r>
      <w:r w:rsidR="0000292B" w:rsidRPr="00676289">
        <w:rPr>
          <w:rFonts w:ascii="Verdana" w:hAnsi="Verdana"/>
          <w:bCs/>
          <w:sz w:val="18"/>
          <w:szCs w:val="18"/>
        </w:rPr>
        <w:t xml:space="preserve"> </w:t>
      </w:r>
      <w:r>
        <w:rPr>
          <w:rFonts w:ascii="Verdana" w:hAnsi="Verdana"/>
          <w:bCs/>
          <w:sz w:val="18"/>
          <w:szCs w:val="18"/>
        </w:rPr>
        <w:t>Gazety</w:t>
      </w:r>
    </w:p>
    <w:p w14:paraId="46DF2FAD" w14:textId="77777777" w:rsidR="00DC52D2" w:rsidRPr="00CF5953" w:rsidRDefault="00DC52D2" w:rsidP="00F9435B">
      <w:pPr>
        <w:pStyle w:val="Akapitzlist"/>
        <w:numPr>
          <w:ilvl w:val="0"/>
          <w:numId w:val="8"/>
        </w:numPr>
        <w:spacing w:line="360" w:lineRule="auto"/>
        <w:ind w:left="425" w:hanging="210"/>
        <w:contextualSpacing w:val="0"/>
        <w:jc w:val="both"/>
        <w:rPr>
          <w:rFonts w:ascii="Verdana" w:hAnsi="Verdana"/>
          <w:sz w:val="18"/>
          <w:szCs w:val="18"/>
        </w:rPr>
      </w:pPr>
      <w:r w:rsidRPr="00CF5953">
        <w:rPr>
          <w:rFonts w:ascii="Verdana" w:hAnsi="Verdana"/>
          <w:sz w:val="18"/>
          <w:szCs w:val="18"/>
        </w:rPr>
        <w:t>Udział podwykonawców:</w:t>
      </w:r>
    </w:p>
    <w:p w14:paraId="7B34ED77" w14:textId="64177C77" w:rsidR="00EF1634" w:rsidRPr="003569EC" w:rsidRDefault="00EF1634" w:rsidP="00E35B4C">
      <w:pPr>
        <w:pStyle w:val="Akapitzlist"/>
        <w:numPr>
          <w:ilvl w:val="2"/>
          <w:numId w:val="39"/>
        </w:numPr>
        <w:spacing w:line="360" w:lineRule="auto"/>
        <w:ind w:left="1276" w:hanging="425"/>
        <w:jc w:val="both"/>
        <w:rPr>
          <w:rFonts w:ascii="Verdana" w:hAnsi="Verdana"/>
          <w:sz w:val="18"/>
          <w:szCs w:val="18"/>
        </w:rPr>
      </w:pPr>
      <w:r w:rsidRPr="003569EC">
        <w:rPr>
          <w:rFonts w:ascii="Verdana" w:hAnsi="Verdana"/>
          <w:sz w:val="18"/>
          <w:szCs w:val="18"/>
        </w:rPr>
        <w:t>Wykonawca może powierzyć wykonanie</w:t>
      </w:r>
      <w:r w:rsidR="0000292B" w:rsidRPr="003569EC">
        <w:rPr>
          <w:rFonts w:ascii="Verdana" w:hAnsi="Verdana"/>
          <w:sz w:val="18"/>
          <w:szCs w:val="18"/>
        </w:rPr>
        <w:t xml:space="preserve"> części zamówienia podwykonawcy</w:t>
      </w:r>
      <w:r w:rsidR="003569EC">
        <w:rPr>
          <w:rFonts w:ascii="Verdana" w:hAnsi="Verdana"/>
          <w:sz w:val="18"/>
          <w:szCs w:val="18"/>
        </w:rPr>
        <w:t>,</w:t>
      </w:r>
      <w:r w:rsidR="0000292B" w:rsidRPr="003569EC">
        <w:rPr>
          <w:rFonts w:ascii="Verdana" w:hAnsi="Verdana"/>
          <w:sz w:val="18"/>
          <w:szCs w:val="18"/>
        </w:rPr>
        <w:t xml:space="preserve"> </w:t>
      </w:r>
      <w:r w:rsidR="003569EC" w:rsidRPr="003569EC">
        <w:rPr>
          <w:rFonts w:ascii="Verdana" w:hAnsi="Verdana"/>
          <w:sz w:val="18"/>
          <w:szCs w:val="18"/>
        </w:rPr>
        <w:t>z wyłączeniem procesu druku, który musi zostać wykonany osobiście przez Wykonawcę</w:t>
      </w:r>
      <w:r w:rsidR="003569EC">
        <w:rPr>
          <w:rFonts w:ascii="Verdana" w:hAnsi="Verdana"/>
          <w:sz w:val="18"/>
          <w:szCs w:val="18"/>
        </w:rPr>
        <w:t xml:space="preserve">, </w:t>
      </w:r>
      <w:r w:rsidR="0000292B" w:rsidRPr="003569EC">
        <w:rPr>
          <w:rFonts w:ascii="Verdana" w:hAnsi="Verdana"/>
          <w:sz w:val="18"/>
          <w:szCs w:val="18"/>
        </w:rPr>
        <w:t xml:space="preserve">z zastrzeżeniem </w:t>
      </w:r>
      <w:r w:rsidR="00FD502E" w:rsidRPr="003569EC">
        <w:rPr>
          <w:rFonts w:ascii="Verdana" w:hAnsi="Verdana"/>
          <w:sz w:val="18"/>
          <w:szCs w:val="18"/>
        </w:rPr>
        <w:t>pkt</w:t>
      </w:r>
      <w:r w:rsidR="0000292B" w:rsidRPr="003569EC">
        <w:rPr>
          <w:rFonts w:ascii="Verdana" w:hAnsi="Verdana"/>
          <w:sz w:val="18"/>
          <w:szCs w:val="18"/>
        </w:rPr>
        <w:t xml:space="preserve">. </w:t>
      </w:r>
      <w:r w:rsidR="003569EC" w:rsidRPr="003569EC">
        <w:rPr>
          <w:rFonts w:ascii="Verdana" w:hAnsi="Verdana"/>
          <w:sz w:val="18"/>
          <w:szCs w:val="18"/>
        </w:rPr>
        <w:t>3</w:t>
      </w:r>
      <w:r w:rsidR="0000292B" w:rsidRPr="003569EC">
        <w:rPr>
          <w:rFonts w:ascii="Verdana" w:hAnsi="Verdana"/>
          <w:sz w:val="18"/>
          <w:szCs w:val="18"/>
        </w:rPr>
        <w:t>.</w:t>
      </w:r>
      <w:r w:rsidR="003569EC" w:rsidRPr="003569EC">
        <w:rPr>
          <w:rFonts w:ascii="Verdana" w:hAnsi="Verdana"/>
          <w:sz w:val="18"/>
          <w:szCs w:val="18"/>
        </w:rPr>
        <w:t xml:space="preserve"> </w:t>
      </w:r>
    </w:p>
    <w:p w14:paraId="3886E478" w14:textId="77777777" w:rsidR="003D4956" w:rsidRDefault="00EF1634" w:rsidP="00F9435B">
      <w:pPr>
        <w:pStyle w:val="Akapitzlist"/>
        <w:numPr>
          <w:ilvl w:val="2"/>
          <w:numId w:val="39"/>
        </w:numPr>
        <w:spacing w:line="360" w:lineRule="auto"/>
        <w:ind w:left="1276" w:hanging="425"/>
        <w:jc w:val="both"/>
        <w:rPr>
          <w:rFonts w:ascii="Verdana" w:hAnsi="Verdana"/>
          <w:sz w:val="18"/>
          <w:szCs w:val="18"/>
        </w:rPr>
      </w:pPr>
      <w:r w:rsidRPr="00CF5953">
        <w:rPr>
          <w:rFonts w:ascii="Verdana" w:hAnsi="Verdana"/>
          <w:sz w:val="18"/>
          <w:szCs w:val="18"/>
        </w:rPr>
        <w:t xml:space="preserve">Zamawiający żąda wskazania przez Wykonawcę </w:t>
      </w:r>
      <w:r w:rsidR="00AD3FBE" w:rsidRPr="00CF5953">
        <w:rPr>
          <w:rFonts w:ascii="Verdana" w:hAnsi="Verdana"/>
          <w:sz w:val="18"/>
          <w:szCs w:val="18"/>
        </w:rPr>
        <w:t xml:space="preserve">w ofercie </w:t>
      </w:r>
      <w:r w:rsidRPr="00CF5953">
        <w:rPr>
          <w:rFonts w:ascii="Verdana" w:hAnsi="Verdana"/>
          <w:sz w:val="18"/>
          <w:szCs w:val="18"/>
        </w:rPr>
        <w:t>części zamówienia, których wykonanie zamierza powierzyć podwykonawcom, oraz podania nazw ewentualnych podwykonawców, jeżeli są znani.</w:t>
      </w:r>
    </w:p>
    <w:p w14:paraId="29F79B59" w14:textId="77777777" w:rsidR="00EF1634" w:rsidRPr="00CF5953" w:rsidRDefault="00EF1634" w:rsidP="00F9435B">
      <w:pPr>
        <w:pStyle w:val="Akapitzlist"/>
        <w:numPr>
          <w:ilvl w:val="2"/>
          <w:numId w:val="39"/>
        </w:numPr>
        <w:spacing w:line="360" w:lineRule="auto"/>
        <w:ind w:left="1276" w:hanging="425"/>
        <w:jc w:val="both"/>
        <w:rPr>
          <w:rFonts w:ascii="Verdana" w:hAnsi="Verdana"/>
          <w:sz w:val="18"/>
          <w:szCs w:val="18"/>
        </w:rPr>
      </w:pPr>
      <w:r w:rsidRPr="00CF5953">
        <w:rPr>
          <w:rFonts w:ascii="Verdana" w:hAnsi="Verdana"/>
          <w:sz w:val="18"/>
          <w:szCs w:val="18"/>
        </w:rPr>
        <w:t xml:space="preserve">Powierzenie wykonania części zamówienia podwykonawcom nie zwalnia Wykonawcy </w:t>
      </w:r>
      <w:r w:rsidRPr="00CF5953">
        <w:rPr>
          <w:rFonts w:ascii="Verdana" w:hAnsi="Verdana"/>
          <w:sz w:val="18"/>
          <w:szCs w:val="18"/>
        </w:rPr>
        <w:br/>
        <w:t>z odpowiedzialności za należyte wykonanie tego zamówienia.</w:t>
      </w:r>
    </w:p>
    <w:p w14:paraId="1B0F7150" w14:textId="77777777" w:rsidR="00811041" w:rsidRPr="00CF5953" w:rsidRDefault="00811041" w:rsidP="00F9435B">
      <w:pPr>
        <w:pStyle w:val="Akapitzlist"/>
        <w:numPr>
          <w:ilvl w:val="0"/>
          <w:numId w:val="8"/>
        </w:numPr>
        <w:spacing w:line="360" w:lineRule="auto"/>
        <w:ind w:left="426" w:hanging="208"/>
        <w:jc w:val="both"/>
        <w:rPr>
          <w:rFonts w:ascii="Verdana" w:hAnsi="Verdana"/>
          <w:bCs/>
          <w:sz w:val="18"/>
          <w:szCs w:val="18"/>
        </w:rPr>
      </w:pPr>
      <w:r w:rsidRPr="00CF5953">
        <w:rPr>
          <w:rFonts w:ascii="Verdana" w:hAnsi="Verdana"/>
          <w:sz w:val="18"/>
          <w:szCs w:val="18"/>
        </w:rPr>
        <w:t xml:space="preserve">Zgodnie z art. 13 Rozporządzenia Parlamentu Europejskiego i Rady (UE) 2016/679 z dnia 27 kwietnia 2016 r. (ogólne rozporządzenie o ochronie danych, dalej RODO) </w:t>
      </w:r>
      <w:r w:rsidR="00BD1D77" w:rsidRPr="00CF5953">
        <w:rPr>
          <w:rFonts w:ascii="Verdana" w:hAnsi="Verdana"/>
          <w:sz w:val="18"/>
          <w:szCs w:val="18"/>
        </w:rPr>
        <w:t>Zamawiający informuje</w:t>
      </w:r>
      <w:r w:rsidRPr="00CF5953">
        <w:rPr>
          <w:rFonts w:ascii="Verdana" w:hAnsi="Verdana"/>
          <w:sz w:val="18"/>
          <w:szCs w:val="18"/>
        </w:rPr>
        <w:t>, że:</w:t>
      </w:r>
    </w:p>
    <w:p w14:paraId="3A7AC495" w14:textId="77777777" w:rsidR="00A3290C" w:rsidRPr="002E00FE" w:rsidRDefault="00B90148" w:rsidP="00A3290C">
      <w:pPr>
        <w:spacing w:line="360" w:lineRule="auto"/>
        <w:ind w:left="851" w:hanging="425"/>
        <w:jc w:val="both"/>
        <w:rPr>
          <w:rFonts w:ascii="Franklin Gothic Book" w:hAnsi="Franklin Gothic Book"/>
          <w:sz w:val="22"/>
          <w:szCs w:val="22"/>
        </w:rPr>
      </w:pPr>
      <w:r w:rsidRPr="00CF5953">
        <w:rPr>
          <w:rFonts w:ascii="Verdana" w:hAnsi="Verdana"/>
          <w:bCs/>
          <w:sz w:val="18"/>
          <w:szCs w:val="18"/>
        </w:rPr>
        <w:t>1)</w:t>
      </w:r>
      <w:r w:rsidRPr="00CF5953">
        <w:rPr>
          <w:rFonts w:ascii="Verdana" w:hAnsi="Verdana"/>
          <w:bCs/>
          <w:sz w:val="18"/>
          <w:szCs w:val="18"/>
        </w:rPr>
        <w:tab/>
      </w:r>
      <w:r w:rsidR="00A3290C" w:rsidRPr="00FC0FDA">
        <w:rPr>
          <w:rFonts w:ascii="Verdana" w:hAnsi="Verdana"/>
          <w:sz w:val="18"/>
          <w:szCs w:val="18"/>
        </w:rPr>
        <w:t xml:space="preserve">Administratorem danych osobowych Wykonawców i innych osób uczestniczących </w:t>
      </w:r>
      <w:r w:rsidR="00A3290C" w:rsidRPr="00FC0FDA">
        <w:rPr>
          <w:rFonts w:ascii="Verdana" w:hAnsi="Verdana"/>
          <w:sz w:val="18"/>
          <w:szCs w:val="18"/>
        </w:rPr>
        <w:br/>
        <w:t>w postępowaniu jest Wrocławski Instytut Kultury z siedzibą przy ul. Świdnickiej 8B, zwany dalej „Administratorem”, reprezentowany przez Dyrektor</w:t>
      </w:r>
      <w:r w:rsidR="00A3290C" w:rsidRPr="002E00FE">
        <w:rPr>
          <w:rFonts w:ascii="Franklin Gothic Book" w:hAnsi="Franklin Gothic Book"/>
          <w:sz w:val="22"/>
          <w:szCs w:val="22"/>
        </w:rPr>
        <w:t>.</w:t>
      </w:r>
    </w:p>
    <w:p w14:paraId="12D45CA7" w14:textId="77777777" w:rsidR="00B90148" w:rsidRPr="00CF5953" w:rsidRDefault="00A3290C" w:rsidP="00A3290C">
      <w:pPr>
        <w:spacing w:line="360" w:lineRule="auto"/>
        <w:ind w:left="851" w:hanging="425"/>
        <w:jc w:val="both"/>
        <w:rPr>
          <w:rFonts w:ascii="Verdana" w:hAnsi="Verdana"/>
          <w:bCs/>
          <w:sz w:val="18"/>
          <w:szCs w:val="18"/>
        </w:rPr>
      </w:pPr>
      <w:r w:rsidRPr="002E00FE">
        <w:rPr>
          <w:rFonts w:ascii="Franklin Gothic Book" w:hAnsi="Franklin Gothic Book"/>
          <w:sz w:val="22"/>
          <w:szCs w:val="22"/>
        </w:rPr>
        <w:t>2)</w:t>
      </w:r>
      <w:r w:rsidRPr="002E00FE">
        <w:rPr>
          <w:rFonts w:ascii="Franklin Gothic Book" w:hAnsi="Franklin Gothic Book"/>
          <w:sz w:val="22"/>
          <w:szCs w:val="22"/>
        </w:rPr>
        <w:tab/>
      </w:r>
      <w:r w:rsidRPr="00FC0FDA">
        <w:rPr>
          <w:rFonts w:ascii="Verdana" w:hAnsi="Verdana"/>
          <w:sz w:val="18"/>
          <w:szCs w:val="18"/>
        </w:rPr>
        <w:t xml:space="preserve">Administrator wyznaczył Inspektora Ochrony Danych, z którym można kontaktować się </w:t>
      </w:r>
      <w:r w:rsidRPr="00FC0FDA">
        <w:rPr>
          <w:rFonts w:ascii="Verdana" w:hAnsi="Verdana"/>
          <w:sz w:val="18"/>
          <w:szCs w:val="18"/>
        </w:rPr>
        <w:br/>
        <w:t xml:space="preserve">w sprawach dotyczących przetwarzania danych osobowych pod adresem </w:t>
      </w:r>
      <w:r>
        <w:rPr>
          <w:rFonts w:ascii="Verdana" w:hAnsi="Verdana"/>
          <w:sz w:val="18"/>
          <w:szCs w:val="18"/>
        </w:rPr>
        <w:br/>
      </w:r>
      <w:r w:rsidRPr="00FC0FDA">
        <w:rPr>
          <w:rFonts w:ascii="Verdana" w:hAnsi="Verdana"/>
          <w:sz w:val="18"/>
          <w:szCs w:val="18"/>
        </w:rPr>
        <w:t>e-mail:</w:t>
      </w:r>
      <w:hyperlink r:id="rId15" w:history="1">
        <w:r w:rsidRPr="00FC0FDA">
          <w:rPr>
            <w:rStyle w:val="Hipercze"/>
            <w:rFonts w:ascii="Verdana" w:hAnsi="Verdana"/>
            <w:sz w:val="18"/>
            <w:szCs w:val="18"/>
          </w:rPr>
          <w:t>iod@instytutkultury.pl</w:t>
        </w:r>
      </w:hyperlink>
    </w:p>
    <w:p w14:paraId="77F321F2" w14:textId="77777777" w:rsidR="00B90148" w:rsidRPr="00CF5953" w:rsidRDefault="00B90148" w:rsidP="00B90148">
      <w:pPr>
        <w:spacing w:line="360" w:lineRule="auto"/>
        <w:ind w:left="851" w:hanging="425"/>
        <w:jc w:val="both"/>
        <w:rPr>
          <w:rFonts w:ascii="Verdana" w:hAnsi="Verdana"/>
          <w:bCs/>
          <w:sz w:val="18"/>
          <w:szCs w:val="18"/>
        </w:rPr>
      </w:pPr>
      <w:r w:rsidRPr="00CF5953">
        <w:rPr>
          <w:rFonts w:ascii="Verdana" w:hAnsi="Verdana"/>
          <w:bCs/>
          <w:sz w:val="18"/>
          <w:szCs w:val="18"/>
        </w:rPr>
        <w:t>3)</w:t>
      </w:r>
      <w:r w:rsidRPr="00CF5953">
        <w:rPr>
          <w:rFonts w:ascii="Verdana" w:hAnsi="Verdana"/>
          <w:bCs/>
          <w:sz w:val="18"/>
          <w:szCs w:val="18"/>
        </w:rPr>
        <w:tab/>
        <w:t>Dane osobowe niezbędne do wzięcia udziału w postępowaniu o udzielenie zamówienia publicznego przetwarzane będą na pot</w:t>
      </w:r>
      <w:r w:rsidR="003A6939">
        <w:rPr>
          <w:rFonts w:ascii="Verdana" w:hAnsi="Verdana"/>
          <w:bCs/>
          <w:sz w:val="18"/>
          <w:szCs w:val="18"/>
        </w:rPr>
        <w:t>rzeby przeprowadzenia tego postę</w:t>
      </w:r>
      <w:r w:rsidRPr="00CF5953">
        <w:rPr>
          <w:rFonts w:ascii="Verdana" w:hAnsi="Verdana"/>
          <w:bCs/>
          <w:sz w:val="18"/>
          <w:szCs w:val="18"/>
        </w:rPr>
        <w:t xml:space="preserve">powania, na podstawie art. 6 ust. 1 lit. c RODO, tj. niezbędność przetwarzania do wypełniania obowiązków prawnych ciążących na Administratorze zgodnie z </w:t>
      </w:r>
      <w:proofErr w:type="spellStart"/>
      <w:r w:rsidRPr="00CF5953">
        <w:rPr>
          <w:rFonts w:ascii="Verdana" w:hAnsi="Verdana"/>
          <w:bCs/>
          <w:sz w:val="18"/>
          <w:szCs w:val="18"/>
        </w:rPr>
        <w:t>Pzp</w:t>
      </w:r>
      <w:proofErr w:type="spellEnd"/>
      <w:r w:rsidRPr="00CF5953">
        <w:rPr>
          <w:rFonts w:ascii="Verdana" w:hAnsi="Verdana"/>
          <w:bCs/>
          <w:sz w:val="18"/>
          <w:szCs w:val="18"/>
        </w:rPr>
        <w:t>.</w:t>
      </w:r>
    </w:p>
    <w:p w14:paraId="456A325B" w14:textId="77777777" w:rsidR="00B90148" w:rsidRPr="00CF5953" w:rsidRDefault="00B90148" w:rsidP="00B90148">
      <w:pPr>
        <w:spacing w:line="360" w:lineRule="auto"/>
        <w:ind w:left="851" w:hanging="425"/>
        <w:jc w:val="both"/>
        <w:rPr>
          <w:rFonts w:ascii="Verdana" w:hAnsi="Verdana"/>
          <w:bCs/>
          <w:sz w:val="18"/>
          <w:szCs w:val="18"/>
        </w:rPr>
      </w:pPr>
      <w:r w:rsidRPr="00CF5953">
        <w:rPr>
          <w:rFonts w:ascii="Verdana" w:hAnsi="Verdana"/>
          <w:bCs/>
          <w:sz w:val="18"/>
          <w:szCs w:val="18"/>
        </w:rPr>
        <w:t>4)</w:t>
      </w:r>
      <w:r w:rsidRPr="00CF5953">
        <w:rPr>
          <w:rFonts w:ascii="Verdana" w:hAnsi="Verdana"/>
          <w:bCs/>
          <w:sz w:val="18"/>
          <w:szCs w:val="18"/>
        </w:rPr>
        <w:tab/>
        <w:t xml:space="preserve">Ze względu na jawność postępowania o udzielenie zamówienia publicznego, w oparciu </w:t>
      </w:r>
      <w:r w:rsidRPr="00CF5953">
        <w:rPr>
          <w:rFonts w:ascii="Verdana" w:hAnsi="Verdana"/>
          <w:bCs/>
          <w:sz w:val="18"/>
          <w:szCs w:val="18"/>
        </w:rPr>
        <w:br/>
        <w:t xml:space="preserve">o art. 18 </w:t>
      </w:r>
      <w:proofErr w:type="spellStart"/>
      <w:r w:rsidRPr="00CF5953">
        <w:rPr>
          <w:rFonts w:ascii="Verdana" w:hAnsi="Verdana"/>
          <w:bCs/>
          <w:sz w:val="18"/>
          <w:szCs w:val="18"/>
        </w:rPr>
        <w:t>Pzp</w:t>
      </w:r>
      <w:proofErr w:type="spellEnd"/>
      <w:r w:rsidRPr="00CF5953">
        <w:rPr>
          <w:rFonts w:ascii="Verdana" w:hAnsi="Verdana"/>
          <w:bCs/>
          <w:sz w:val="18"/>
          <w:szCs w:val="18"/>
        </w:rPr>
        <w:t xml:space="preserve"> odbiorcami danych osobowych mogą być wszystkie zainteresowane osoby lub podmioty. Ograniczenie dostępu do danych może wystąpić jedynie w wyjątkowych przypadkach, określonych w ustawie, w </w:t>
      </w:r>
      <w:r w:rsidR="00307AA9" w:rsidRPr="00CF5953">
        <w:rPr>
          <w:rFonts w:ascii="Verdana" w:hAnsi="Verdana"/>
          <w:bCs/>
          <w:sz w:val="18"/>
          <w:szCs w:val="18"/>
        </w:rPr>
        <w:t>szczególności,</w:t>
      </w:r>
      <w:r w:rsidRPr="00CF5953">
        <w:rPr>
          <w:rFonts w:ascii="Verdana" w:hAnsi="Verdana"/>
          <w:bCs/>
          <w:sz w:val="18"/>
          <w:szCs w:val="18"/>
        </w:rPr>
        <w:t xml:space="preserve"> jeśli jest to uzasadnione ochroną prywatności, interesem publicznym lub informacja stanowi tajemnicę przedsiębiorstwa.</w:t>
      </w:r>
    </w:p>
    <w:p w14:paraId="161AA733" w14:textId="77777777" w:rsidR="00B90148" w:rsidRPr="00CF5953" w:rsidRDefault="00B90148" w:rsidP="00B90148">
      <w:pPr>
        <w:spacing w:line="360" w:lineRule="auto"/>
        <w:ind w:left="851" w:hanging="425"/>
        <w:jc w:val="both"/>
        <w:rPr>
          <w:rFonts w:ascii="Verdana" w:hAnsi="Verdana"/>
          <w:bCs/>
          <w:sz w:val="18"/>
          <w:szCs w:val="18"/>
        </w:rPr>
      </w:pPr>
      <w:r w:rsidRPr="00CF5953">
        <w:rPr>
          <w:rFonts w:ascii="Verdana" w:hAnsi="Verdana"/>
          <w:bCs/>
          <w:sz w:val="18"/>
          <w:szCs w:val="18"/>
        </w:rPr>
        <w:t>5)</w:t>
      </w:r>
      <w:r w:rsidRPr="00CF5953">
        <w:rPr>
          <w:rFonts w:ascii="Verdana" w:hAnsi="Verdana"/>
          <w:bCs/>
          <w:sz w:val="18"/>
          <w:szCs w:val="18"/>
        </w:rPr>
        <w:tab/>
        <w:t xml:space="preserve">Administrator może udostępniać dane osobowe także podmiotom uprawnionym do ich otrzymania na podstawie odrębnych przepisów prawa lub umowy zawartej </w:t>
      </w:r>
      <w:r w:rsidRPr="00CF5953">
        <w:rPr>
          <w:rFonts w:ascii="Verdana" w:hAnsi="Verdana"/>
          <w:bCs/>
          <w:sz w:val="18"/>
          <w:szCs w:val="18"/>
        </w:rPr>
        <w:br/>
        <w:t>z administratorem, w szczególności podmiotom świadczącym usługi pocztowe/kurierskie lub dostawcom usług IT.</w:t>
      </w:r>
    </w:p>
    <w:p w14:paraId="178D16B6" w14:textId="77777777" w:rsidR="00B90148" w:rsidRPr="00CF5953" w:rsidRDefault="00B90148" w:rsidP="00B90148">
      <w:pPr>
        <w:spacing w:line="360" w:lineRule="auto"/>
        <w:ind w:left="851" w:hanging="425"/>
        <w:jc w:val="both"/>
        <w:rPr>
          <w:rFonts w:ascii="Verdana" w:hAnsi="Verdana"/>
          <w:bCs/>
          <w:sz w:val="18"/>
          <w:szCs w:val="18"/>
        </w:rPr>
      </w:pPr>
      <w:r w:rsidRPr="00CF5953">
        <w:rPr>
          <w:rFonts w:ascii="Verdana" w:hAnsi="Verdana"/>
          <w:bCs/>
          <w:sz w:val="18"/>
          <w:szCs w:val="18"/>
        </w:rPr>
        <w:t>6)</w:t>
      </w:r>
      <w:r w:rsidRPr="00CF5953">
        <w:rPr>
          <w:rFonts w:ascii="Verdana" w:hAnsi="Verdana"/>
          <w:bCs/>
          <w:sz w:val="18"/>
          <w:szCs w:val="18"/>
        </w:rPr>
        <w:tab/>
        <w:t xml:space="preserve">Dane osobowe Wykonawców i innych uczestników postępowania będą przechowywane, zgodnie z art. 78 ust. 1 </w:t>
      </w:r>
      <w:proofErr w:type="spellStart"/>
      <w:r w:rsidRPr="00CF5953">
        <w:rPr>
          <w:rFonts w:ascii="Verdana" w:hAnsi="Verdana"/>
          <w:bCs/>
          <w:sz w:val="18"/>
          <w:szCs w:val="18"/>
        </w:rPr>
        <w:t>Pzp</w:t>
      </w:r>
      <w:proofErr w:type="spellEnd"/>
      <w:r w:rsidRPr="00CF5953">
        <w:rPr>
          <w:rFonts w:ascii="Verdana" w:hAnsi="Verdana"/>
          <w:bCs/>
          <w:sz w:val="18"/>
          <w:szCs w:val="18"/>
        </w:rPr>
        <w:t xml:space="preserve">, przez okres 4 lat od dnia zakończenia postępowania </w:t>
      </w:r>
      <w:r w:rsidRPr="00CF5953">
        <w:rPr>
          <w:rFonts w:ascii="Verdana" w:hAnsi="Verdana"/>
          <w:bCs/>
          <w:sz w:val="18"/>
          <w:szCs w:val="18"/>
        </w:rPr>
        <w:br/>
      </w:r>
      <w:r w:rsidRPr="00CF5953">
        <w:rPr>
          <w:rFonts w:ascii="Verdana" w:hAnsi="Verdana"/>
          <w:bCs/>
          <w:sz w:val="18"/>
          <w:szCs w:val="18"/>
        </w:rPr>
        <w:lastRenderedPageBreak/>
        <w:t>o udzielenie zamówienia, a jeżeli czas obowiązywania umowy przekracza 4 lata, okres przechowywania obejmuje cały czas obowiązywania umowy.</w:t>
      </w:r>
    </w:p>
    <w:p w14:paraId="1AAD0D06" w14:textId="77777777" w:rsidR="00B90148" w:rsidRPr="00CF5953" w:rsidRDefault="00B90148" w:rsidP="00B90148">
      <w:pPr>
        <w:spacing w:line="360" w:lineRule="auto"/>
        <w:ind w:left="851" w:hanging="425"/>
        <w:jc w:val="both"/>
        <w:rPr>
          <w:rFonts w:ascii="Verdana" w:hAnsi="Verdana"/>
          <w:bCs/>
          <w:sz w:val="18"/>
          <w:szCs w:val="18"/>
        </w:rPr>
      </w:pPr>
      <w:r w:rsidRPr="00CF5953">
        <w:rPr>
          <w:rFonts w:ascii="Verdana" w:hAnsi="Verdana"/>
          <w:bCs/>
          <w:sz w:val="18"/>
          <w:szCs w:val="18"/>
        </w:rPr>
        <w:t>7)</w:t>
      </w:r>
      <w:r w:rsidRPr="00CF5953">
        <w:rPr>
          <w:rFonts w:ascii="Verdana" w:hAnsi="Verdana"/>
          <w:bCs/>
          <w:sz w:val="18"/>
          <w:szCs w:val="18"/>
        </w:rPr>
        <w:tab/>
        <w:t xml:space="preserve">Obowiązek podania przez Wykonawców danych osobowych bezpośrednio ich dotyczących oraz innych wymaganych danych jest wymogiem ustawowym określonym w przepisach </w:t>
      </w:r>
      <w:proofErr w:type="spellStart"/>
      <w:r w:rsidRPr="00CF5953">
        <w:rPr>
          <w:rFonts w:ascii="Verdana" w:hAnsi="Verdana"/>
          <w:bCs/>
          <w:sz w:val="18"/>
          <w:szCs w:val="18"/>
        </w:rPr>
        <w:t>Pzp</w:t>
      </w:r>
      <w:proofErr w:type="spellEnd"/>
      <w:r w:rsidRPr="00CF5953">
        <w:rPr>
          <w:rFonts w:ascii="Verdana" w:hAnsi="Verdana"/>
          <w:bCs/>
          <w:sz w:val="18"/>
          <w:szCs w:val="18"/>
        </w:rPr>
        <w:t xml:space="preserve">, związanym z udziałem w postępowaniu o udzielenie zamówienia publicznego. Konsekwencje niepodania określonych danych wynikają z </w:t>
      </w:r>
      <w:proofErr w:type="spellStart"/>
      <w:r w:rsidRPr="00CF5953">
        <w:rPr>
          <w:rFonts w:ascii="Verdana" w:hAnsi="Verdana"/>
          <w:bCs/>
          <w:sz w:val="18"/>
          <w:szCs w:val="18"/>
        </w:rPr>
        <w:t>Pzp</w:t>
      </w:r>
      <w:proofErr w:type="spellEnd"/>
      <w:r w:rsidRPr="00CF5953">
        <w:rPr>
          <w:rFonts w:ascii="Verdana" w:hAnsi="Verdana"/>
          <w:bCs/>
          <w:sz w:val="18"/>
          <w:szCs w:val="18"/>
        </w:rPr>
        <w:t>.</w:t>
      </w:r>
    </w:p>
    <w:p w14:paraId="7BD96EE6" w14:textId="77777777" w:rsidR="00B90148" w:rsidRPr="00CF5953" w:rsidRDefault="00B90148" w:rsidP="00B90148">
      <w:pPr>
        <w:spacing w:line="360" w:lineRule="auto"/>
        <w:ind w:left="851" w:hanging="425"/>
        <w:jc w:val="both"/>
        <w:rPr>
          <w:rFonts w:ascii="Verdana" w:hAnsi="Verdana"/>
          <w:bCs/>
          <w:sz w:val="18"/>
          <w:szCs w:val="18"/>
        </w:rPr>
      </w:pPr>
      <w:r w:rsidRPr="00CF5953">
        <w:rPr>
          <w:rFonts w:ascii="Verdana" w:hAnsi="Verdana"/>
          <w:bCs/>
          <w:sz w:val="18"/>
          <w:szCs w:val="18"/>
        </w:rPr>
        <w:t>8)</w:t>
      </w:r>
      <w:r w:rsidRPr="00CF5953">
        <w:rPr>
          <w:rFonts w:ascii="Verdana" w:hAnsi="Verdana"/>
          <w:bCs/>
          <w:sz w:val="18"/>
          <w:szCs w:val="18"/>
        </w:rPr>
        <w:tab/>
        <w:t>Podane dane osobowe nie podlegają zautomatyzowanemu podejmowaniu decyzji, w tym profilowaniu, o którym mowa w art. 4 pkt 4) RODO, co oznacza formę zautomatyzowanego przetwarzania danych osobowych, które polega na wykorzystaniu danych osobowych do oceny niektórych czynników osobowych osoby fizycznej.</w:t>
      </w:r>
    </w:p>
    <w:p w14:paraId="5F8077F2" w14:textId="77777777" w:rsidR="00B90148" w:rsidRPr="00CF5953" w:rsidRDefault="00B90148" w:rsidP="00B90148">
      <w:pPr>
        <w:spacing w:line="360" w:lineRule="auto"/>
        <w:ind w:left="851" w:hanging="425"/>
        <w:jc w:val="both"/>
        <w:rPr>
          <w:rFonts w:ascii="Verdana" w:hAnsi="Verdana"/>
          <w:bCs/>
          <w:sz w:val="18"/>
          <w:szCs w:val="18"/>
        </w:rPr>
      </w:pPr>
      <w:r w:rsidRPr="00CF5953">
        <w:rPr>
          <w:rFonts w:ascii="Verdana" w:hAnsi="Verdana"/>
          <w:bCs/>
          <w:sz w:val="18"/>
          <w:szCs w:val="18"/>
        </w:rPr>
        <w:t>9)</w:t>
      </w:r>
      <w:r w:rsidRPr="00CF5953">
        <w:rPr>
          <w:rFonts w:ascii="Verdana" w:hAnsi="Verdana"/>
          <w:bCs/>
          <w:sz w:val="18"/>
          <w:szCs w:val="18"/>
        </w:rPr>
        <w:tab/>
        <w:t>Osoby uczestniczące w przedmiotowym postępowaniu posiadają:</w:t>
      </w:r>
    </w:p>
    <w:p w14:paraId="5E866BA2" w14:textId="77777777" w:rsidR="00B90148" w:rsidRPr="00CF5953" w:rsidRDefault="00B90148" w:rsidP="00F9435B">
      <w:pPr>
        <w:pStyle w:val="Akapitzlist"/>
        <w:numPr>
          <w:ilvl w:val="0"/>
          <w:numId w:val="35"/>
        </w:numPr>
        <w:spacing w:line="360" w:lineRule="auto"/>
        <w:ind w:left="1276" w:hanging="425"/>
        <w:jc w:val="both"/>
        <w:rPr>
          <w:rFonts w:ascii="Verdana" w:hAnsi="Verdana"/>
          <w:bCs/>
          <w:sz w:val="18"/>
          <w:szCs w:val="18"/>
        </w:rPr>
      </w:pPr>
      <w:r w:rsidRPr="00CF5953">
        <w:rPr>
          <w:rFonts w:ascii="Verdana" w:hAnsi="Verdana"/>
          <w:bCs/>
          <w:sz w:val="18"/>
          <w:szCs w:val="18"/>
        </w:rPr>
        <w:t>na podstawie art. 15 RODO prawo dostępu do danych osobowych bezpośrednio ich dotyczących. Zamawiający może żądać od osoby występującej z żądaniem wskazania dodatkowych informacji, mających na celu sprecyzowanie nazwy lub daty zakończonego postępowania o udzielenie zamówienia;</w:t>
      </w:r>
    </w:p>
    <w:p w14:paraId="65DC1531" w14:textId="77777777" w:rsidR="00B90148" w:rsidRPr="00CF5953" w:rsidRDefault="00B90148" w:rsidP="00F9435B">
      <w:pPr>
        <w:pStyle w:val="Akapitzlist"/>
        <w:numPr>
          <w:ilvl w:val="0"/>
          <w:numId w:val="35"/>
        </w:numPr>
        <w:spacing w:line="360" w:lineRule="auto"/>
        <w:ind w:left="1276" w:hanging="425"/>
        <w:jc w:val="both"/>
        <w:rPr>
          <w:rFonts w:ascii="Verdana" w:hAnsi="Verdana"/>
          <w:bCs/>
          <w:sz w:val="18"/>
          <w:szCs w:val="18"/>
        </w:rPr>
      </w:pPr>
      <w:r w:rsidRPr="00CF5953">
        <w:rPr>
          <w:rFonts w:ascii="Verdana" w:hAnsi="Verdana"/>
          <w:bCs/>
          <w:sz w:val="18"/>
          <w:szCs w:val="18"/>
        </w:rPr>
        <w:t xml:space="preserve">na podstawie art. 16 RODO prawo do sprostowania lub uzupełnienia danych osobowych (skorzystanie z prawa do sprostowania lub uzupełnienia danych nie może skutkować zmianą wyniku postępowania o udzielenie zamówienia publicznego ani zmianą postanowień umowy w zakresie niezgodnym z </w:t>
      </w:r>
      <w:proofErr w:type="spellStart"/>
      <w:r w:rsidRPr="00CF5953">
        <w:rPr>
          <w:rFonts w:ascii="Verdana" w:hAnsi="Verdana"/>
          <w:bCs/>
          <w:sz w:val="18"/>
          <w:szCs w:val="18"/>
        </w:rPr>
        <w:t>Pzp</w:t>
      </w:r>
      <w:proofErr w:type="spellEnd"/>
      <w:r w:rsidRPr="00CF5953">
        <w:rPr>
          <w:rFonts w:ascii="Verdana" w:hAnsi="Verdana"/>
          <w:bCs/>
          <w:sz w:val="18"/>
          <w:szCs w:val="18"/>
        </w:rPr>
        <w:t>, a także nie może naruszać integralności protokołu postępowania oraz jego załączników);</w:t>
      </w:r>
    </w:p>
    <w:p w14:paraId="4725F5DB" w14:textId="77777777" w:rsidR="00B90148" w:rsidRPr="00CF5953" w:rsidRDefault="00B90148" w:rsidP="00F9435B">
      <w:pPr>
        <w:pStyle w:val="Akapitzlist"/>
        <w:numPr>
          <w:ilvl w:val="0"/>
          <w:numId w:val="35"/>
        </w:numPr>
        <w:spacing w:line="360" w:lineRule="auto"/>
        <w:ind w:left="1276" w:hanging="425"/>
        <w:jc w:val="both"/>
        <w:rPr>
          <w:rFonts w:ascii="Verdana" w:hAnsi="Verdana"/>
          <w:bCs/>
          <w:sz w:val="18"/>
          <w:szCs w:val="18"/>
        </w:rPr>
      </w:pPr>
      <w:r w:rsidRPr="00CF5953">
        <w:rPr>
          <w:rFonts w:ascii="Verdana" w:hAnsi="Verdana"/>
          <w:bCs/>
          <w:sz w:val="18"/>
          <w:szCs w:val="18"/>
        </w:rPr>
        <w:t xml:space="preserve">na podstawie art. 18 ust. 1 RODO prawo żądania od Administratora ograniczenia przetwarzania danych osobowych z zastrzeżeniem przypadków, o których mowa w art. 18 ust. 2 RODO (prawo do ograniczenia przetwarzania nie ma zastosowania </w:t>
      </w:r>
      <w:r w:rsidRPr="00CF5953">
        <w:rPr>
          <w:rFonts w:ascii="Verdana" w:hAnsi="Verdana"/>
          <w:bCs/>
          <w:sz w:val="18"/>
          <w:szCs w:val="18"/>
        </w:rPr>
        <w:br/>
        <w:t>w odniesieniu do przechowywania danych, zapewnienia korzystania ze środków ochrony prawnej lub przetwarzania w celu ochrony praw innej osoby fizycznej lub prawnej, a także z uwagi na ważne względy interesu publicznego Unii Europejskiej albo państwa członkowskiego). Wystąpienie z żądaniem, o którym mowa w art. 18 ust. 1 RODO nie ogranicza przetwarzania danych osobowych do czasu zakończenia postępowania o udzielenie zamówienia publicznego;</w:t>
      </w:r>
    </w:p>
    <w:p w14:paraId="1655B278" w14:textId="77777777" w:rsidR="00B90148" w:rsidRPr="00CF5953" w:rsidRDefault="00B90148" w:rsidP="00F9435B">
      <w:pPr>
        <w:pStyle w:val="Akapitzlist"/>
        <w:numPr>
          <w:ilvl w:val="0"/>
          <w:numId w:val="35"/>
        </w:numPr>
        <w:spacing w:line="360" w:lineRule="auto"/>
        <w:ind w:left="1276" w:hanging="425"/>
        <w:jc w:val="both"/>
        <w:rPr>
          <w:rFonts w:ascii="Verdana" w:hAnsi="Verdana"/>
          <w:bCs/>
          <w:sz w:val="18"/>
          <w:szCs w:val="18"/>
        </w:rPr>
      </w:pPr>
      <w:r w:rsidRPr="00CF5953">
        <w:rPr>
          <w:rFonts w:ascii="Verdana" w:hAnsi="Verdana"/>
          <w:bCs/>
          <w:sz w:val="18"/>
          <w:szCs w:val="18"/>
        </w:rPr>
        <w:t xml:space="preserve">prawo do wniesienia skargi do Prezesa Urzędu Ochrony Danych Osobowych, </w:t>
      </w:r>
      <w:r w:rsidR="00D419AA" w:rsidRPr="00CF5953">
        <w:rPr>
          <w:rFonts w:ascii="Verdana" w:hAnsi="Verdana"/>
          <w:bCs/>
          <w:sz w:val="18"/>
          <w:szCs w:val="18"/>
        </w:rPr>
        <w:br/>
      </w:r>
      <w:r w:rsidRPr="00CF5953">
        <w:rPr>
          <w:rFonts w:ascii="Verdana" w:hAnsi="Verdana"/>
          <w:bCs/>
          <w:sz w:val="18"/>
          <w:szCs w:val="18"/>
        </w:rPr>
        <w:t>w przypadku uznania, że przetwarzanie danych osobowych dotyczących uczestników postępowania narusza przepisy RODO.</w:t>
      </w:r>
    </w:p>
    <w:p w14:paraId="70AC6C40" w14:textId="77777777" w:rsidR="00B90148" w:rsidRPr="00CF5953" w:rsidRDefault="00B90148" w:rsidP="00B90148">
      <w:pPr>
        <w:spacing w:line="360" w:lineRule="auto"/>
        <w:ind w:left="851" w:hanging="425"/>
        <w:jc w:val="both"/>
        <w:rPr>
          <w:rFonts w:ascii="Verdana" w:hAnsi="Verdana"/>
          <w:bCs/>
          <w:sz w:val="18"/>
          <w:szCs w:val="18"/>
        </w:rPr>
      </w:pPr>
      <w:r w:rsidRPr="00CF5953">
        <w:rPr>
          <w:rFonts w:ascii="Verdana" w:hAnsi="Verdana"/>
          <w:bCs/>
          <w:sz w:val="18"/>
          <w:szCs w:val="18"/>
        </w:rPr>
        <w:t>10)</w:t>
      </w:r>
      <w:r w:rsidRPr="00CF5953">
        <w:rPr>
          <w:rFonts w:ascii="Verdana" w:hAnsi="Verdana"/>
          <w:bCs/>
          <w:sz w:val="18"/>
          <w:szCs w:val="18"/>
        </w:rPr>
        <w:tab/>
        <w:t>Wykonawcy i innym osobom uczestniczącym w przedmiotowym postępowaniu nie przysługuje:</w:t>
      </w:r>
    </w:p>
    <w:p w14:paraId="21C1B81B" w14:textId="77777777" w:rsidR="00B90148" w:rsidRPr="00CF5953" w:rsidRDefault="00B90148" w:rsidP="00530090">
      <w:pPr>
        <w:spacing w:line="360" w:lineRule="auto"/>
        <w:ind w:left="1276" w:hanging="425"/>
        <w:jc w:val="both"/>
        <w:rPr>
          <w:rFonts w:ascii="Verdana" w:hAnsi="Verdana"/>
          <w:bCs/>
          <w:sz w:val="18"/>
          <w:szCs w:val="18"/>
        </w:rPr>
      </w:pPr>
      <w:r w:rsidRPr="00CF5953">
        <w:rPr>
          <w:rFonts w:ascii="Verdana" w:hAnsi="Verdana"/>
          <w:bCs/>
          <w:sz w:val="18"/>
          <w:szCs w:val="18"/>
        </w:rPr>
        <w:t>a)</w:t>
      </w:r>
      <w:r w:rsidRPr="00CF5953">
        <w:rPr>
          <w:rFonts w:ascii="Verdana" w:hAnsi="Verdana"/>
          <w:bCs/>
          <w:sz w:val="18"/>
          <w:szCs w:val="18"/>
        </w:rPr>
        <w:tab/>
        <w:t>prawo do usunięcia danych osobowych w związku z art. 17 ust. 3 lit. b i e RODO;</w:t>
      </w:r>
    </w:p>
    <w:p w14:paraId="1FC0AA2B" w14:textId="77777777" w:rsidR="00B90148" w:rsidRPr="00CF5953" w:rsidRDefault="00B90148" w:rsidP="00530090">
      <w:pPr>
        <w:spacing w:line="360" w:lineRule="auto"/>
        <w:ind w:left="1276" w:hanging="425"/>
        <w:jc w:val="both"/>
        <w:rPr>
          <w:rFonts w:ascii="Verdana" w:hAnsi="Verdana"/>
          <w:bCs/>
          <w:sz w:val="18"/>
          <w:szCs w:val="18"/>
        </w:rPr>
      </w:pPr>
      <w:r w:rsidRPr="00CF5953">
        <w:rPr>
          <w:rFonts w:ascii="Verdana" w:hAnsi="Verdana"/>
          <w:bCs/>
          <w:sz w:val="18"/>
          <w:szCs w:val="18"/>
        </w:rPr>
        <w:t>b)</w:t>
      </w:r>
      <w:r w:rsidRPr="00CF5953">
        <w:rPr>
          <w:rFonts w:ascii="Verdana" w:hAnsi="Verdana"/>
          <w:bCs/>
          <w:sz w:val="18"/>
          <w:szCs w:val="18"/>
        </w:rPr>
        <w:tab/>
        <w:t>prawo do przenoszenia danych osobowych, o którym mowa w art. 20 RODO;</w:t>
      </w:r>
    </w:p>
    <w:p w14:paraId="3D4CFC9A" w14:textId="77777777" w:rsidR="00B90148" w:rsidRPr="00CF5953" w:rsidRDefault="00B90148" w:rsidP="00530090">
      <w:pPr>
        <w:spacing w:line="360" w:lineRule="auto"/>
        <w:ind w:left="1276" w:hanging="425"/>
        <w:jc w:val="both"/>
        <w:rPr>
          <w:rFonts w:ascii="Verdana" w:hAnsi="Verdana"/>
          <w:bCs/>
          <w:sz w:val="18"/>
          <w:szCs w:val="18"/>
        </w:rPr>
      </w:pPr>
      <w:r w:rsidRPr="00CF5953">
        <w:rPr>
          <w:rFonts w:ascii="Verdana" w:hAnsi="Verdana"/>
          <w:bCs/>
          <w:sz w:val="18"/>
          <w:szCs w:val="18"/>
        </w:rPr>
        <w:t>c)</w:t>
      </w:r>
      <w:r w:rsidRPr="00CF5953">
        <w:rPr>
          <w:rFonts w:ascii="Verdana" w:hAnsi="Verdana"/>
          <w:bCs/>
          <w:sz w:val="18"/>
          <w:szCs w:val="18"/>
        </w:rPr>
        <w:tab/>
        <w:t>prawo sprzeciwu wobec przetwarzania, o którym mowa w art. 21 RODO, ponieważ podstawą prawną przetwarzania danych osobowych Wykonawców i innych osób uczestniczących w postępowaniu jest art. 6 ust. 1 lit. c RODO.</w:t>
      </w:r>
    </w:p>
    <w:p w14:paraId="4D8376A3" w14:textId="77777777" w:rsidR="00B90148" w:rsidRPr="00CF5953" w:rsidRDefault="00B90148" w:rsidP="00530090">
      <w:pPr>
        <w:spacing w:line="360" w:lineRule="auto"/>
        <w:ind w:left="851" w:hanging="425"/>
        <w:jc w:val="both"/>
        <w:rPr>
          <w:rFonts w:ascii="Verdana" w:hAnsi="Verdana"/>
          <w:bCs/>
          <w:sz w:val="18"/>
          <w:szCs w:val="18"/>
        </w:rPr>
      </w:pPr>
      <w:r w:rsidRPr="00CF5953">
        <w:rPr>
          <w:rFonts w:ascii="Verdana" w:hAnsi="Verdana"/>
          <w:bCs/>
          <w:sz w:val="18"/>
          <w:szCs w:val="18"/>
        </w:rPr>
        <w:t>11)</w:t>
      </w:r>
      <w:r w:rsidRPr="00CF5953">
        <w:rPr>
          <w:rFonts w:ascii="Verdana" w:hAnsi="Verdana"/>
          <w:bCs/>
          <w:sz w:val="18"/>
          <w:szCs w:val="18"/>
        </w:rPr>
        <w:tab/>
        <w:t xml:space="preserve">W przypadku danych osobowych przekazanych Zamawiającemu, a nie dotyczących bezpośrednio Wykonawcy (np. danych osobowych pracowników, podwykonawców, osób, którymi Wykonawca posługuje się przy realizacji zamówienia), Wykonawca zobowiązany jest do dopełnienia obowiązków informacyjnych, o których mowa w art. 13 i 14 RODO, </w:t>
      </w:r>
      <w:r w:rsidR="00530090" w:rsidRPr="00CF5953">
        <w:rPr>
          <w:rFonts w:ascii="Verdana" w:hAnsi="Verdana"/>
          <w:bCs/>
          <w:sz w:val="18"/>
          <w:szCs w:val="18"/>
        </w:rPr>
        <w:br/>
      </w:r>
      <w:r w:rsidRPr="00CF5953">
        <w:rPr>
          <w:rFonts w:ascii="Verdana" w:hAnsi="Verdana"/>
          <w:bCs/>
          <w:sz w:val="18"/>
          <w:szCs w:val="18"/>
        </w:rPr>
        <w:lastRenderedPageBreak/>
        <w:t>w tym do przekazania odpowiedniej informacji o administrowaniu t</w:t>
      </w:r>
      <w:r w:rsidR="00530090" w:rsidRPr="00CF5953">
        <w:rPr>
          <w:rFonts w:ascii="Verdana" w:hAnsi="Verdana"/>
          <w:bCs/>
          <w:sz w:val="18"/>
          <w:szCs w:val="18"/>
        </w:rPr>
        <w:t>ymi danymi przez Zamawiającego.</w:t>
      </w:r>
    </w:p>
    <w:p w14:paraId="476B2B1F" w14:textId="77777777" w:rsidR="00FC56D7" w:rsidRPr="00CF5953" w:rsidRDefault="00FC56D7" w:rsidP="00F84C67">
      <w:pPr>
        <w:pStyle w:val="Nagwek1"/>
      </w:pPr>
      <w:r w:rsidRPr="00CF5953">
        <w:t>INFORMACJA O PRZEDMIOTOWYCH ŚRODKACH DOWODOWYCH</w:t>
      </w:r>
    </w:p>
    <w:p w14:paraId="75623148" w14:textId="77777777" w:rsidR="00B76E7B" w:rsidRPr="00CF5953" w:rsidRDefault="00B76E7B" w:rsidP="00B76E7B">
      <w:pPr>
        <w:spacing w:line="360" w:lineRule="auto"/>
        <w:ind w:right="45"/>
        <w:jc w:val="both"/>
        <w:rPr>
          <w:rFonts w:ascii="Verdana" w:hAnsi="Verdana"/>
          <w:sz w:val="18"/>
          <w:szCs w:val="18"/>
        </w:rPr>
      </w:pPr>
      <w:r w:rsidRPr="00CF5953">
        <w:rPr>
          <w:rFonts w:ascii="Verdana" w:hAnsi="Verdana"/>
          <w:sz w:val="18"/>
          <w:szCs w:val="18"/>
        </w:rPr>
        <w:t>Zamawiający nie wymaga złożenia przedmiotowych środków dowodowych.</w:t>
      </w:r>
    </w:p>
    <w:p w14:paraId="53097C02" w14:textId="77777777" w:rsidR="00FC56D7" w:rsidRPr="00CF5953" w:rsidRDefault="00FC56D7" w:rsidP="00F84C67">
      <w:pPr>
        <w:pStyle w:val="Nagwek1"/>
      </w:pPr>
      <w:r w:rsidRPr="00CF5953">
        <w:t>TERMIN WYKONANIA ZAMÓWIENIA</w:t>
      </w:r>
    </w:p>
    <w:p w14:paraId="1C6015C3" w14:textId="3483D189" w:rsidR="0086777A" w:rsidRPr="00E97E7F" w:rsidRDefault="00DC52D2" w:rsidP="007A6547">
      <w:pPr>
        <w:pStyle w:val="Akapitzlist"/>
        <w:numPr>
          <w:ilvl w:val="0"/>
          <w:numId w:val="24"/>
        </w:numPr>
        <w:spacing w:line="360" w:lineRule="auto"/>
        <w:ind w:left="426" w:hanging="426"/>
        <w:jc w:val="both"/>
        <w:rPr>
          <w:rFonts w:ascii="Verdana" w:hAnsi="Verdana"/>
          <w:sz w:val="18"/>
          <w:szCs w:val="18"/>
        </w:rPr>
      </w:pPr>
      <w:r w:rsidRPr="00E97E7F">
        <w:rPr>
          <w:rFonts w:ascii="Verdana" w:hAnsi="Verdana"/>
          <w:sz w:val="18"/>
          <w:szCs w:val="18"/>
        </w:rPr>
        <w:t>Termin realizacji przedmiotu zamówienia:</w:t>
      </w:r>
      <w:r w:rsidR="00E97E7F" w:rsidRPr="00E97E7F">
        <w:rPr>
          <w:rFonts w:ascii="Verdana" w:hAnsi="Verdana"/>
          <w:sz w:val="18"/>
          <w:szCs w:val="18"/>
        </w:rPr>
        <w:t xml:space="preserve"> </w:t>
      </w:r>
      <w:r w:rsidR="00E97E7F">
        <w:rPr>
          <w:rFonts w:ascii="Verdana" w:hAnsi="Verdana"/>
          <w:sz w:val="18"/>
          <w:szCs w:val="18"/>
        </w:rPr>
        <w:t xml:space="preserve">maksymalnie 21 dni od otrzymania </w:t>
      </w:r>
      <w:r w:rsidR="00E97E7F" w:rsidRPr="00E256FA">
        <w:rPr>
          <w:rFonts w:ascii="Verdana" w:hAnsi="Verdana"/>
          <w:sz w:val="18"/>
          <w:szCs w:val="18"/>
        </w:rPr>
        <w:t>kompletnych i zaakceptowanych plików produkcyjnych</w:t>
      </w:r>
      <w:r w:rsidR="00CE2A32">
        <w:rPr>
          <w:rFonts w:ascii="Verdana" w:hAnsi="Verdana"/>
          <w:sz w:val="18"/>
          <w:szCs w:val="18"/>
        </w:rPr>
        <w:t xml:space="preserve">, nie później niż do 13 </w:t>
      </w:r>
      <w:r w:rsidR="00C06519">
        <w:rPr>
          <w:rFonts w:ascii="Verdana" w:hAnsi="Verdana"/>
          <w:sz w:val="18"/>
          <w:szCs w:val="18"/>
        </w:rPr>
        <w:t>kwietnia</w:t>
      </w:r>
      <w:r w:rsidR="00CE2A32">
        <w:rPr>
          <w:rFonts w:ascii="Verdana" w:hAnsi="Verdana"/>
          <w:sz w:val="18"/>
          <w:szCs w:val="18"/>
        </w:rPr>
        <w:t xml:space="preserve"> 2026 r. </w:t>
      </w:r>
    </w:p>
    <w:p w14:paraId="2D2F8A2C" w14:textId="77777777" w:rsidR="0086777A" w:rsidRPr="00CF5953" w:rsidRDefault="0086777A" w:rsidP="00F9435B">
      <w:pPr>
        <w:pStyle w:val="Akapitzlist"/>
        <w:numPr>
          <w:ilvl w:val="0"/>
          <w:numId w:val="24"/>
        </w:numPr>
        <w:shd w:val="clear" w:color="auto" w:fill="FFFFFF" w:themeFill="background1"/>
        <w:spacing w:line="360" w:lineRule="auto"/>
        <w:ind w:left="426" w:hanging="426"/>
        <w:jc w:val="both"/>
        <w:rPr>
          <w:rFonts w:ascii="Verdana" w:hAnsi="Verdana"/>
          <w:sz w:val="18"/>
          <w:szCs w:val="18"/>
        </w:rPr>
      </w:pPr>
      <w:r w:rsidRPr="00CF5953">
        <w:rPr>
          <w:rFonts w:ascii="Verdana" w:hAnsi="Verdana"/>
          <w:sz w:val="18"/>
          <w:szCs w:val="18"/>
        </w:rPr>
        <w:t>Termin, o którym mowa w pkt. 2, stanowi kryterium oceny ofert.</w:t>
      </w:r>
    </w:p>
    <w:p w14:paraId="13D47388" w14:textId="77777777" w:rsidR="00FC56D7" w:rsidRPr="00CF5953" w:rsidRDefault="00FC56D7" w:rsidP="004D1A3A">
      <w:pPr>
        <w:pStyle w:val="Nagwek1"/>
      </w:pPr>
      <w:r w:rsidRPr="00CF5953">
        <w:t xml:space="preserve">PODSTAWY WYKLUCZENIA O KTÓRYCH MOWA W </w:t>
      </w:r>
      <w:r w:rsidR="003D26BE" w:rsidRPr="00CF5953">
        <w:t>ART.</w:t>
      </w:r>
      <w:r w:rsidRPr="00CF5953">
        <w:t xml:space="preserve"> 108</w:t>
      </w:r>
      <w:r w:rsidR="006F4E3D" w:rsidRPr="00CF5953">
        <w:t xml:space="preserve"> UST. 1 PZP</w:t>
      </w:r>
      <w:r w:rsidR="002D076D" w:rsidRPr="002D076D">
        <w:t xml:space="preserve">ORAZ W ART. 7 UST. 1 USTAWY Z DNIA 13 KWIETNIA 2022 R. O SZCZEGÓLNYCH ROZWIĄZANIACH </w:t>
      </w:r>
      <w:r w:rsidR="002D076D">
        <w:br/>
      </w:r>
      <w:r w:rsidR="002D076D" w:rsidRPr="002D076D">
        <w:t>W ZAKRESIE PRZECIWDZIAŁANIA WSPIERANIU AGRESJI NA UKRAINĘ ORAZ SŁUŻĄCYCH OCHRONIE BEZPIECZEŃSTWA NARODOWEGO (</w:t>
      </w:r>
      <w:r w:rsidR="004D1A3A" w:rsidRPr="004D1A3A">
        <w:t>TEKST JEDN. - DZ. U. Z 202</w:t>
      </w:r>
      <w:r w:rsidR="00462422">
        <w:t>5</w:t>
      </w:r>
      <w:r w:rsidR="004D1A3A" w:rsidRPr="004D1A3A">
        <w:t xml:space="preserve"> R., </w:t>
      </w:r>
      <w:r w:rsidR="004D1A3A">
        <w:br/>
      </w:r>
      <w:r w:rsidR="004D1A3A" w:rsidRPr="004D1A3A">
        <w:t xml:space="preserve">POZ. </w:t>
      </w:r>
      <w:r w:rsidR="0013121E">
        <w:t>5</w:t>
      </w:r>
      <w:r w:rsidR="00462422">
        <w:t>14</w:t>
      </w:r>
      <w:r w:rsidR="002D076D" w:rsidRPr="002D076D">
        <w:t>), ZWANEJ DALEJ „USTAWĄ W ZAKRESIE PRZECIWDZIAŁANIA WSPIERANIU AGRESJI NA UKRAINĘ”</w:t>
      </w:r>
    </w:p>
    <w:p w14:paraId="5860EF10" w14:textId="77777777" w:rsidR="00EF1634" w:rsidRPr="00CF5953" w:rsidRDefault="00EF1634" w:rsidP="00F9435B">
      <w:pPr>
        <w:pStyle w:val="Akapitzlist"/>
        <w:numPr>
          <w:ilvl w:val="0"/>
          <w:numId w:val="23"/>
        </w:numPr>
        <w:spacing w:line="360" w:lineRule="auto"/>
        <w:ind w:left="426" w:right="44" w:hanging="426"/>
        <w:contextualSpacing w:val="0"/>
        <w:jc w:val="both"/>
        <w:rPr>
          <w:rFonts w:ascii="Verdana" w:hAnsi="Verdana"/>
          <w:sz w:val="18"/>
          <w:szCs w:val="18"/>
        </w:rPr>
      </w:pPr>
      <w:r w:rsidRPr="00CF5953">
        <w:rPr>
          <w:rFonts w:ascii="Verdana" w:hAnsi="Verdana"/>
          <w:sz w:val="18"/>
          <w:szCs w:val="18"/>
        </w:rPr>
        <w:t>Zamawiający z postępowania wykluczy Wykonawcę:</w:t>
      </w:r>
    </w:p>
    <w:p w14:paraId="19C01DAB" w14:textId="77777777" w:rsidR="00EF1634" w:rsidRPr="00CF5953" w:rsidRDefault="00EF1634" w:rsidP="00F9435B">
      <w:pPr>
        <w:pStyle w:val="Akapitzlist"/>
        <w:numPr>
          <w:ilvl w:val="0"/>
          <w:numId w:val="9"/>
        </w:numPr>
        <w:spacing w:line="360" w:lineRule="auto"/>
        <w:ind w:left="851" w:hanging="425"/>
        <w:contextualSpacing w:val="0"/>
        <w:jc w:val="both"/>
        <w:rPr>
          <w:rFonts w:ascii="Verdana" w:hAnsi="Verdana"/>
          <w:sz w:val="18"/>
          <w:szCs w:val="18"/>
        </w:rPr>
      </w:pPr>
      <w:r w:rsidRPr="00CF5953">
        <w:rPr>
          <w:rFonts w:ascii="Verdana" w:hAnsi="Verdana"/>
          <w:sz w:val="18"/>
          <w:szCs w:val="18"/>
        </w:rPr>
        <w:t>będącego osobą fizyczną, którego prawomocnie skazano za przestępstwo:</w:t>
      </w:r>
    </w:p>
    <w:p w14:paraId="7A3EEF53" w14:textId="77777777" w:rsidR="00EF1634" w:rsidRPr="00CF5953" w:rsidRDefault="00EF1634" w:rsidP="00EF1634">
      <w:pPr>
        <w:spacing w:line="360" w:lineRule="auto"/>
        <w:ind w:left="1276" w:hanging="425"/>
        <w:jc w:val="both"/>
        <w:rPr>
          <w:rFonts w:ascii="Verdana" w:hAnsi="Verdana"/>
          <w:sz w:val="18"/>
          <w:szCs w:val="18"/>
          <w:lang w:eastAsia="pl-PL"/>
        </w:rPr>
      </w:pPr>
      <w:r w:rsidRPr="00CF5953">
        <w:rPr>
          <w:rFonts w:ascii="Verdana" w:hAnsi="Verdana"/>
          <w:sz w:val="18"/>
          <w:szCs w:val="18"/>
          <w:lang w:eastAsia="pl-PL"/>
        </w:rPr>
        <w:t>a)</w:t>
      </w:r>
      <w:r w:rsidRPr="00CF5953">
        <w:rPr>
          <w:rFonts w:ascii="Verdana" w:hAnsi="Verdana"/>
          <w:sz w:val="18"/>
          <w:szCs w:val="18"/>
          <w:lang w:eastAsia="pl-PL"/>
        </w:rPr>
        <w:tab/>
        <w:t>udziału w zorganizowanej grupie przestępczej albo związku mającym na celu popełnienie przestępstwa lub przestępstwa skarbowego, o którym mowa w art. 258 Kodeksu karnego,</w:t>
      </w:r>
    </w:p>
    <w:p w14:paraId="5B704AEC" w14:textId="77777777" w:rsidR="00EF1634" w:rsidRPr="00CF5953" w:rsidRDefault="00EF1634" w:rsidP="00EF1634">
      <w:pPr>
        <w:spacing w:line="360" w:lineRule="auto"/>
        <w:ind w:left="1276" w:hanging="425"/>
        <w:jc w:val="both"/>
        <w:rPr>
          <w:rFonts w:ascii="Verdana" w:hAnsi="Verdana"/>
          <w:sz w:val="18"/>
          <w:szCs w:val="18"/>
          <w:lang w:eastAsia="pl-PL"/>
        </w:rPr>
      </w:pPr>
      <w:r w:rsidRPr="00CF5953">
        <w:rPr>
          <w:rFonts w:ascii="Verdana" w:hAnsi="Verdana"/>
          <w:sz w:val="18"/>
          <w:szCs w:val="18"/>
          <w:lang w:eastAsia="pl-PL"/>
        </w:rPr>
        <w:t>b)</w:t>
      </w:r>
      <w:r w:rsidRPr="00CF5953">
        <w:rPr>
          <w:rFonts w:ascii="Verdana" w:hAnsi="Verdana"/>
          <w:sz w:val="18"/>
          <w:szCs w:val="18"/>
          <w:lang w:eastAsia="pl-PL"/>
        </w:rPr>
        <w:tab/>
        <w:t>handlu ludźmi, o którym mowa w art. 189a Kodeksu karnego,</w:t>
      </w:r>
    </w:p>
    <w:p w14:paraId="7DF71EAA" w14:textId="77777777" w:rsidR="002D076D" w:rsidRPr="002D076D" w:rsidRDefault="00EF1634" w:rsidP="002D076D">
      <w:pPr>
        <w:spacing w:line="360" w:lineRule="auto"/>
        <w:ind w:left="1276" w:hanging="425"/>
        <w:jc w:val="both"/>
        <w:rPr>
          <w:rFonts w:ascii="Verdana" w:hAnsi="Verdana"/>
          <w:sz w:val="18"/>
          <w:szCs w:val="18"/>
          <w:lang w:eastAsia="pl-PL"/>
        </w:rPr>
      </w:pPr>
      <w:r w:rsidRPr="00CF5953">
        <w:rPr>
          <w:rFonts w:ascii="Verdana" w:hAnsi="Verdana"/>
          <w:sz w:val="18"/>
          <w:szCs w:val="18"/>
          <w:lang w:eastAsia="pl-PL"/>
        </w:rPr>
        <w:t>c)</w:t>
      </w:r>
      <w:r w:rsidRPr="00CF5953">
        <w:rPr>
          <w:rFonts w:ascii="Verdana" w:hAnsi="Verdana"/>
          <w:sz w:val="18"/>
          <w:szCs w:val="18"/>
          <w:lang w:eastAsia="pl-PL"/>
        </w:rPr>
        <w:tab/>
      </w:r>
      <w:r w:rsidR="00193C68" w:rsidRPr="00193C68">
        <w:rPr>
          <w:rFonts w:ascii="Verdana" w:hAnsi="Verdana"/>
          <w:sz w:val="18"/>
          <w:szCs w:val="18"/>
          <w:lang w:eastAsia="pl-PL"/>
        </w:rPr>
        <w:t xml:space="preserve">o którym mowa w art. 228-230a, art. 250a Kodeksu karnego, w art. 46-48 Ustawy </w:t>
      </w:r>
      <w:r w:rsidR="00193C68" w:rsidRPr="00193C68">
        <w:rPr>
          <w:rFonts w:ascii="Verdana" w:hAnsi="Verdana"/>
          <w:sz w:val="18"/>
          <w:szCs w:val="18"/>
          <w:lang w:eastAsia="pl-PL"/>
        </w:rPr>
        <w:br/>
        <w:t xml:space="preserve">z dnia 25 czerwca 2010 r. o sporcie (tekst jedn. - Dz. U. z </w:t>
      </w:r>
      <w:r w:rsidR="00C27FF7">
        <w:rPr>
          <w:rFonts w:ascii="Verdana" w:hAnsi="Verdana"/>
          <w:color w:val="000000" w:themeColor="text1"/>
          <w:sz w:val="18"/>
          <w:szCs w:val="18"/>
          <w:lang w:eastAsia="pl-PL"/>
        </w:rPr>
        <w:t>2024</w:t>
      </w:r>
      <w:r w:rsidR="00C27FF7" w:rsidRPr="00F31304">
        <w:rPr>
          <w:rFonts w:ascii="Verdana" w:hAnsi="Verdana"/>
          <w:color w:val="000000" w:themeColor="text1"/>
          <w:sz w:val="18"/>
          <w:szCs w:val="18"/>
          <w:lang w:eastAsia="pl-PL"/>
        </w:rPr>
        <w:t xml:space="preserve"> r.</w:t>
      </w:r>
      <w:r w:rsidR="00C27FF7">
        <w:rPr>
          <w:rFonts w:ascii="Verdana" w:hAnsi="Verdana"/>
          <w:color w:val="000000" w:themeColor="text1"/>
          <w:sz w:val="18"/>
          <w:szCs w:val="18"/>
          <w:lang w:eastAsia="pl-PL"/>
        </w:rPr>
        <w:t xml:space="preserve">, poz. 1488, z </w:t>
      </w:r>
      <w:proofErr w:type="spellStart"/>
      <w:r w:rsidR="00C27FF7">
        <w:rPr>
          <w:rFonts w:ascii="Verdana" w:hAnsi="Verdana"/>
          <w:color w:val="000000" w:themeColor="text1"/>
          <w:sz w:val="18"/>
          <w:szCs w:val="18"/>
          <w:lang w:eastAsia="pl-PL"/>
        </w:rPr>
        <w:t>późn</w:t>
      </w:r>
      <w:proofErr w:type="spellEnd"/>
      <w:r w:rsidR="00C27FF7">
        <w:rPr>
          <w:rFonts w:ascii="Verdana" w:hAnsi="Verdana"/>
          <w:color w:val="000000" w:themeColor="text1"/>
          <w:sz w:val="18"/>
          <w:szCs w:val="18"/>
          <w:lang w:eastAsia="pl-PL"/>
        </w:rPr>
        <w:t>. zm.</w:t>
      </w:r>
      <w:r w:rsidR="00193C68" w:rsidRPr="00193C68">
        <w:rPr>
          <w:rFonts w:ascii="Verdana" w:hAnsi="Verdana"/>
          <w:sz w:val="18"/>
          <w:szCs w:val="18"/>
          <w:lang w:eastAsia="pl-PL"/>
        </w:rPr>
        <w:t xml:space="preserve">) lub w art. 54 ust. 1-4 Ustawy z dnia 12 maja 2011 r. o refundacji leków, środków spożywczych specjalnego przeznaczenia żywieniowego oraz wyrobów medycznych (tekst jedn. - Dz. U. z </w:t>
      </w:r>
      <w:r w:rsidR="00C27FF7" w:rsidRPr="008801DA">
        <w:rPr>
          <w:rFonts w:ascii="Verdana" w:hAnsi="Verdana"/>
          <w:color w:val="000000" w:themeColor="text1"/>
          <w:sz w:val="18"/>
          <w:szCs w:val="18"/>
          <w:lang w:eastAsia="pl-PL"/>
        </w:rPr>
        <w:t xml:space="preserve">2025 r., poz. 907, z </w:t>
      </w:r>
      <w:proofErr w:type="spellStart"/>
      <w:r w:rsidR="00C27FF7" w:rsidRPr="008801DA">
        <w:rPr>
          <w:rFonts w:ascii="Verdana" w:hAnsi="Verdana"/>
          <w:color w:val="000000" w:themeColor="text1"/>
          <w:sz w:val="18"/>
          <w:szCs w:val="18"/>
          <w:lang w:eastAsia="pl-PL"/>
        </w:rPr>
        <w:t>późn</w:t>
      </w:r>
      <w:proofErr w:type="spellEnd"/>
      <w:r w:rsidR="00C27FF7" w:rsidRPr="008801DA">
        <w:rPr>
          <w:rFonts w:ascii="Verdana" w:hAnsi="Verdana"/>
          <w:color w:val="000000" w:themeColor="text1"/>
          <w:sz w:val="18"/>
          <w:szCs w:val="18"/>
          <w:lang w:eastAsia="pl-PL"/>
        </w:rPr>
        <w:t>. zm.</w:t>
      </w:r>
      <w:r w:rsidR="00193C68" w:rsidRPr="00193C68">
        <w:rPr>
          <w:rFonts w:ascii="Verdana" w:hAnsi="Verdana"/>
          <w:sz w:val="18"/>
          <w:szCs w:val="18"/>
          <w:lang w:eastAsia="pl-PL"/>
        </w:rPr>
        <w:t>)</w:t>
      </w:r>
      <w:r w:rsidR="002D076D" w:rsidRPr="002D076D">
        <w:rPr>
          <w:rFonts w:ascii="Verdana" w:hAnsi="Verdana"/>
          <w:sz w:val="18"/>
          <w:szCs w:val="18"/>
          <w:lang w:eastAsia="pl-PL"/>
        </w:rPr>
        <w:t>,</w:t>
      </w:r>
    </w:p>
    <w:p w14:paraId="0C606549" w14:textId="77777777" w:rsidR="00EF1634" w:rsidRPr="00CF5953" w:rsidRDefault="00EF1634" w:rsidP="00EF1634">
      <w:pPr>
        <w:spacing w:line="360" w:lineRule="auto"/>
        <w:ind w:left="1276" w:hanging="425"/>
        <w:jc w:val="both"/>
        <w:rPr>
          <w:rFonts w:ascii="Verdana" w:hAnsi="Verdana"/>
          <w:sz w:val="18"/>
          <w:szCs w:val="18"/>
          <w:lang w:eastAsia="pl-PL"/>
        </w:rPr>
      </w:pPr>
      <w:r w:rsidRPr="00CF5953">
        <w:rPr>
          <w:rFonts w:ascii="Verdana" w:hAnsi="Verdana"/>
          <w:sz w:val="18"/>
          <w:szCs w:val="18"/>
          <w:lang w:eastAsia="pl-PL"/>
        </w:rPr>
        <w:t>d)</w:t>
      </w:r>
      <w:r w:rsidRPr="00CF5953">
        <w:rPr>
          <w:rFonts w:ascii="Verdana" w:hAnsi="Verdana"/>
          <w:sz w:val="18"/>
          <w:szCs w:val="18"/>
          <w:lang w:eastAsia="pl-PL"/>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91A4901" w14:textId="77777777" w:rsidR="00EF1634" w:rsidRPr="00CF5953" w:rsidRDefault="00EF1634" w:rsidP="00EF1634">
      <w:pPr>
        <w:spacing w:line="360" w:lineRule="auto"/>
        <w:ind w:left="1276" w:hanging="425"/>
        <w:jc w:val="both"/>
        <w:rPr>
          <w:rFonts w:ascii="Verdana" w:hAnsi="Verdana"/>
          <w:sz w:val="18"/>
          <w:szCs w:val="18"/>
          <w:lang w:eastAsia="pl-PL"/>
        </w:rPr>
      </w:pPr>
      <w:r w:rsidRPr="00CF5953">
        <w:rPr>
          <w:rFonts w:ascii="Verdana" w:hAnsi="Verdana"/>
          <w:sz w:val="18"/>
          <w:szCs w:val="18"/>
          <w:lang w:eastAsia="pl-PL"/>
        </w:rPr>
        <w:t>e)</w:t>
      </w:r>
      <w:r w:rsidRPr="00CF5953">
        <w:rPr>
          <w:rFonts w:ascii="Verdana" w:hAnsi="Verdana"/>
          <w:sz w:val="18"/>
          <w:szCs w:val="18"/>
          <w:lang w:eastAsia="pl-PL"/>
        </w:rPr>
        <w:tab/>
        <w:t>o charakterze terrorystycznym, o którym mowa w art. 115 § 20 Kodeksu karnego, lub mające na celu popełnienie tego przestępstwa,</w:t>
      </w:r>
    </w:p>
    <w:p w14:paraId="306FA101" w14:textId="77777777" w:rsidR="002D076D" w:rsidRPr="002D076D" w:rsidRDefault="00EF1634" w:rsidP="002D076D">
      <w:pPr>
        <w:spacing w:line="360" w:lineRule="auto"/>
        <w:ind w:left="1276" w:hanging="425"/>
        <w:jc w:val="both"/>
        <w:rPr>
          <w:rFonts w:ascii="Verdana" w:hAnsi="Verdana"/>
          <w:sz w:val="18"/>
          <w:szCs w:val="18"/>
          <w:lang w:eastAsia="pl-PL"/>
        </w:rPr>
      </w:pPr>
      <w:r w:rsidRPr="00CF5953">
        <w:rPr>
          <w:rFonts w:ascii="Verdana" w:hAnsi="Verdana"/>
          <w:sz w:val="18"/>
          <w:szCs w:val="18"/>
          <w:lang w:eastAsia="pl-PL"/>
        </w:rPr>
        <w:t>f)</w:t>
      </w:r>
      <w:r w:rsidRPr="00CF5953">
        <w:rPr>
          <w:rFonts w:ascii="Verdana" w:hAnsi="Verdana"/>
          <w:sz w:val="18"/>
          <w:szCs w:val="18"/>
          <w:lang w:eastAsia="pl-PL"/>
        </w:rPr>
        <w:tab/>
      </w:r>
      <w:r w:rsidR="002D076D" w:rsidRPr="002D076D">
        <w:rPr>
          <w:rFonts w:ascii="Verdana" w:hAnsi="Verdana"/>
          <w:sz w:val="18"/>
          <w:szCs w:val="18"/>
          <w:lang w:eastAsia="pl-PL"/>
        </w:rPr>
        <w:t xml:space="preserve">powierzenia wykonywania pracy małoletniemu cudzoziemcowi, o którym mowa w art. 9 ust. 2 </w:t>
      </w:r>
      <w:r w:rsidR="00FB5F11">
        <w:rPr>
          <w:rFonts w:ascii="Verdana" w:hAnsi="Verdana"/>
          <w:sz w:val="18"/>
          <w:szCs w:val="18"/>
          <w:lang w:eastAsia="pl-PL"/>
        </w:rPr>
        <w:t>U</w:t>
      </w:r>
      <w:r w:rsidR="002D076D" w:rsidRPr="002D076D">
        <w:rPr>
          <w:rFonts w:ascii="Verdana" w:hAnsi="Verdana"/>
          <w:sz w:val="18"/>
          <w:szCs w:val="18"/>
          <w:lang w:eastAsia="pl-PL"/>
        </w:rPr>
        <w:t xml:space="preserve">stawy z dnia 15 czerwca 2012 r. o skutkach powierzania wykonywania pracy cudzoziemcom przebywającym wbrew przepisom na terytorium Rzeczypospolitej Polskiej (tekst jedn. - Dz. U. z </w:t>
      </w:r>
      <w:r w:rsidR="00792890" w:rsidRPr="00D613AD">
        <w:rPr>
          <w:rFonts w:ascii="Verdana" w:hAnsi="Verdana"/>
          <w:color w:val="000000" w:themeColor="text1"/>
          <w:sz w:val="18"/>
          <w:szCs w:val="18"/>
          <w:lang w:eastAsia="pl-PL"/>
        </w:rPr>
        <w:t>2025 r., poz. 1567</w:t>
      </w:r>
      <w:r w:rsidR="002D076D" w:rsidRPr="002D076D">
        <w:rPr>
          <w:rFonts w:ascii="Verdana" w:hAnsi="Verdana"/>
          <w:sz w:val="18"/>
          <w:szCs w:val="18"/>
          <w:lang w:eastAsia="pl-PL"/>
        </w:rPr>
        <w:t>),</w:t>
      </w:r>
    </w:p>
    <w:p w14:paraId="45805D95" w14:textId="77777777" w:rsidR="00EF1634" w:rsidRPr="00CF5953" w:rsidRDefault="00EF1634" w:rsidP="00EF1634">
      <w:pPr>
        <w:spacing w:line="360" w:lineRule="auto"/>
        <w:ind w:left="1276" w:hanging="425"/>
        <w:jc w:val="both"/>
        <w:rPr>
          <w:rFonts w:ascii="Verdana" w:hAnsi="Verdana"/>
          <w:sz w:val="18"/>
          <w:szCs w:val="18"/>
          <w:lang w:eastAsia="pl-PL"/>
        </w:rPr>
      </w:pPr>
      <w:r w:rsidRPr="00CF5953">
        <w:rPr>
          <w:rFonts w:ascii="Verdana" w:hAnsi="Verdana"/>
          <w:sz w:val="18"/>
          <w:szCs w:val="18"/>
          <w:lang w:eastAsia="pl-PL"/>
        </w:rPr>
        <w:t>g)</w:t>
      </w:r>
      <w:r w:rsidRPr="00CF5953">
        <w:rPr>
          <w:rFonts w:ascii="Verdana" w:hAnsi="Verdana"/>
          <w:sz w:val="18"/>
          <w:szCs w:val="18"/>
          <w:lang w:eastAsia="pl-PL"/>
        </w:rPr>
        <w:tab/>
        <w:t>przeciwko obrotowi gospodarczemu, o których mowa w art. 296-307 Kodeksu karnego, przestępstwo oszustwa, o którym mowa w art. 286 Kodeksu karnego, przestępstwo przeciwko wiarygodności dokumen</w:t>
      </w:r>
      <w:r w:rsidR="00193C68">
        <w:rPr>
          <w:rFonts w:ascii="Verdana" w:hAnsi="Verdana"/>
          <w:sz w:val="18"/>
          <w:szCs w:val="18"/>
          <w:lang w:eastAsia="pl-PL"/>
        </w:rPr>
        <w:t>tów, o których mowa w art. 270-</w:t>
      </w:r>
      <w:r w:rsidRPr="00CF5953">
        <w:rPr>
          <w:rFonts w:ascii="Verdana" w:hAnsi="Verdana"/>
          <w:sz w:val="18"/>
          <w:szCs w:val="18"/>
          <w:lang w:eastAsia="pl-PL"/>
        </w:rPr>
        <w:t>277d Kodeksu karnego, lub przestępstwo skarbowe,</w:t>
      </w:r>
    </w:p>
    <w:p w14:paraId="6892FC23" w14:textId="77777777" w:rsidR="00EF1634" w:rsidRPr="00CF5953" w:rsidRDefault="00EF1634" w:rsidP="00EF1634">
      <w:pPr>
        <w:spacing w:line="360" w:lineRule="auto"/>
        <w:ind w:left="1276" w:hanging="425"/>
        <w:jc w:val="both"/>
        <w:rPr>
          <w:rFonts w:ascii="Verdana" w:hAnsi="Verdana"/>
          <w:sz w:val="18"/>
          <w:szCs w:val="18"/>
          <w:lang w:eastAsia="pl-PL"/>
        </w:rPr>
      </w:pPr>
      <w:r w:rsidRPr="00CF5953">
        <w:rPr>
          <w:rFonts w:ascii="Verdana" w:hAnsi="Verdana"/>
          <w:sz w:val="18"/>
          <w:szCs w:val="18"/>
          <w:lang w:eastAsia="pl-PL"/>
        </w:rPr>
        <w:t>h)</w:t>
      </w:r>
      <w:r w:rsidRPr="00CF5953">
        <w:rPr>
          <w:rFonts w:ascii="Verdana" w:hAnsi="Verdana"/>
          <w:sz w:val="18"/>
          <w:szCs w:val="18"/>
          <w:lang w:eastAsia="pl-PL"/>
        </w:rPr>
        <w:tab/>
        <w:t xml:space="preserve">o którym mowa w art. 9 ust. 1 i 3 lub art. 10 </w:t>
      </w:r>
      <w:r w:rsidR="0025389F">
        <w:rPr>
          <w:rFonts w:ascii="Verdana" w:hAnsi="Verdana"/>
          <w:sz w:val="18"/>
          <w:szCs w:val="18"/>
          <w:lang w:eastAsia="pl-PL"/>
        </w:rPr>
        <w:t>U</w:t>
      </w:r>
      <w:r w:rsidRPr="00CF5953">
        <w:rPr>
          <w:rFonts w:ascii="Verdana" w:hAnsi="Verdana"/>
          <w:sz w:val="18"/>
          <w:szCs w:val="18"/>
          <w:lang w:eastAsia="pl-PL"/>
        </w:rPr>
        <w:t xml:space="preserve">stawy z dnia 15 czerwca 2012 r. </w:t>
      </w:r>
      <w:r w:rsidRPr="00CF5953">
        <w:rPr>
          <w:rFonts w:ascii="Verdana" w:hAnsi="Verdana"/>
          <w:sz w:val="18"/>
          <w:szCs w:val="18"/>
          <w:lang w:eastAsia="pl-PL"/>
        </w:rPr>
        <w:br/>
        <w:t>o skutkach powierzania wykonywania pracy cudzoziemcom przebywającym wbrew przepisom na terytorium Rzeczypospolitej Polskiej</w:t>
      </w:r>
    </w:p>
    <w:p w14:paraId="69DFB0D7" w14:textId="77777777" w:rsidR="00EF1634" w:rsidRPr="00CF5953" w:rsidRDefault="00EF1634" w:rsidP="00EF1634">
      <w:pPr>
        <w:spacing w:line="360" w:lineRule="auto"/>
        <w:ind w:left="851"/>
        <w:jc w:val="both"/>
        <w:rPr>
          <w:rFonts w:ascii="Verdana" w:hAnsi="Verdana"/>
          <w:sz w:val="18"/>
          <w:szCs w:val="18"/>
          <w:lang w:eastAsia="pl-PL"/>
        </w:rPr>
      </w:pPr>
      <w:r w:rsidRPr="00CF5953">
        <w:rPr>
          <w:rFonts w:ascii="Verdana" w:hAnsi="Verdana"/>
          <w:sz w:val="18"/>
          <w:szCs w:val="18"/>
          <w:lang w:eastAsia="pl-PL"/>
        </w:rPr>
        <w:lastRenderedPageBreak/>
        <w:t>-  lub za odpowiedni czyn zabroniony określony w przepisach prawa obcego;</w:t>
      </w:r>
    </w:p>
    <w:p w14:paraId="4590180C" w14:textId="77777777" w:rsidR="00EF1634" w:rsidRPr="00CF5953" w:rsidRDefault="00EF1634" w:rsidP="00F9435B">
      <w:pPr>
        <w:pStyle w:val="Akapitzlist"/>
        <w:numPr>
          <w:ilvl w:val="0"/>
          <w:numId w:val="9"/>
        </w:numPr>
        <w:spacing w:line="360" w:lineRule="auto"/>
        <w:ind w:left="851" w:hanging="425"/>
        <w:contextualSpacing w:val="0"/>
        <w:jc w:val="both"/>
        <w:rPr>
          <w:rFonts w:ascii="Verdana" w:hAnsi="Verdana"/>
          <w:sz w:val="18"/>
          <w:szCs w:val="18"/>
        </w:rPr>
      </w:pPr>
      <w:r w:rsidRPr="00CF5953">
        <w:rPr>
          <w:rFonts w:ascii="Verdana" w:hAnsi="Verdana"/>
          <w:sz w:val="18"/>
          <w:szCs w:val="18"/>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3F76C6F" w14:textId="77777777" w:rsidR="00EF1634" w:rsidRPr="00CF5953" w:rsidRDefault="00EF1634" w:rsidP="00F9435B">
      <w:pPr>
        <w:pStyle w:val="Akapitzlist"/>
        <w:numPr>
          <w:ilvl w:val="0"/>
          <w:numId w:val="9"/>
        </w:numPr>
        <w:spacing w:line="360" w:lineRule="auto"/>
        <w:ind w:left="851" w:hanging="425"/>
        <w:contextualSpacing w:val="0"/>
        <w:jc w:val="both"/>
        <w:rPr>
          <w:rFonts w:ascii="Verdana" w:hAnsi="Verdana"/>
          <w:sz w:val="18"/>
          <w:szCs w:val="18"/>
        </w:rPr>
      </w:pPr>
      <w:r w:rsidRPr="00CF5953">
        <w:rPr>
          <w:rFonts w:ascii="Verdana" w:hAnsi="Verdana"/>
          <w:sz w:val="18"/>
          <w:szCs w:val="18"/>
        </w:rPr>
        <w:t xml:space="preserve">wobec którego wydano prawomocny wyrok sądu lub ostateczną decyzję administracyjną </w:t>
      </w:r>
      <w:r w:rsidRPr="00CF5953">
        <w:rPr>
          <w:rFonts w:ascii="Verdana" w:hAnsi="Verdana"/>
          <w:sz w:val="18"/>
          <w:szCs w:val="18"/>
        </w:rPr>
        <w:br/>
        <w:t>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14:paraId="0607C3A2" w14:textId="77777777" w:rsidR="00EF1634" w:rsidRPr="00CF5953" w:rsidRDefault="00EF1634" w:rsidP="00F9435B">
      <w:pPr>
        <w:pStyle w:val="Akapitzlist"/>
        <w:numPr>
          <w:ilvl w:val="0"/>
          <w:numId w:val="9"/>
        </w:numPr>
        <w:spacing w:line="360" w:lineRule="auto"/>
        <w:ind w:left="851" w:hanging="425"/>
        <w:contextualSpacing w:val="0"/>
        <w:jc w:val="both"/>
        <w:rPr>
          <w:rFonts w:ascii="Verdana" w:hAnsi="Verdana"/>
          <w:sz w:val="18"/>
          <w:szCs w:val="18"/>
        </w:rPr>
      </w:pPr>
      <w:r w:rsidRPr="00CF5953">
        <w:rPr>
          <w:rFonts w:ascii="Verdana" w:hAnsi="Verdana"/>
          <w:sz w:val="18"/>
          <w:szCs w:val="18"/>
        </w:rPr>
        <w:t>wobec którego prawomocnie orzeczono zakaz ubiegania się o zamówienia publiczne;</w:t>
      </w:r>
    </w:p>
    <w:p w14:paraId="72E8C124" w14:textId="77777777" w:rsidR="00EF1634" w:rsidRPr="00CF5953" w:rsidRDefault="00EF1634" w:rsidP="00F9435B">
      <w:pPr>
        <w:pStyle w:val="Akapitzlist"/>
        <w:numPr>
          <w:ilvl w:val="0"/>
          <w:numId w:val="9"/>
        </w:numPr>
        <w:spacing w:line="360" w:lineRule="auto"/>
        <w:ind w:left="851" w:hanging="425"/>
        <w:contextualSpacing w:val="0"/>
        <w:jc w:val="both"/>
        <w:rPr>
          <w:rFonts w:ascii="Verdana" w:hAnsi="Verdana"/>
          <w:sz w:val="18"/>
          <w:szCs w:val="18"/>
        </w:rPr>
      </w:pPr>
      <w:r w:rsidRPr="00CF5953">
        <w:rPr>
          <w:rFonts w:ascii="Verdana" w:hAnsi="Verdana"/>
          <w:sz w:val="18"/>
          <w:szCs w:val="18"/>
        </w:rPr>
        <w:t xml:space="preserve">jeżeli Zamawiający może stwierdzić, na podstawie wiarygodnych przesłanek, </w:t>
      </w:r>
      <w:r w:rsidRPr="00CF5953">
        <w:rPr>
          <w:rFonts w:ascii="Verdana" w:hAnsi="Verdana"/>
          <w:sz w:val="18"/>
          <w:szCs w:val="18"/>
        </w:rPr>
        <w:br/>
        <w:t xml:space="preserve">że Wykonawca zawarł z innymi Wykonawcami porozumienie mające na celu zakłócenie konkurencji, w szczególności, jeżeli należąc do tej samej grupy kapitałowej w rozumieniu </w:t>
      </w:r>
      <w:r w:rsidR="0025389F">
        <w:rPr>
          <w:rFonts w:ascii="Verdana" w:hAnsi="Verdana"/>
          <w:sz w:val="18"/>
          <w:szCs w:val="18"/>
        </w:rPr>
        <w:t>U</w:t>
      </w:r>
      <w:r w:rsidRPr="00CF5953">
        <w:rPr>
          <w:rFonts w:ascii="Verdana" w:hAnsi="Verdana"/>
          <w:sz w:val="18"/>
          <w:szCs w:val="18"/>
        </w:rPr>
        <w:t xml:space="preserve">stawy z dnia 16 lutego 2007 r. o ochronie konkurencji i konsumentów, złożyli odrębne oferty, oferty częściowe lub wnioski o dopuszczenie do udziału w postępowaniu, chyba, </w:t>
      </w:r>
      <w:r w:rsidRPr="00CF5953">
        <w:rPr>
          <w:rFonts w:ascii="Verdana" w:hAnsi="Verdana"/>
          <w:sz w:val="18"/>
          <w:szCs w:val="18"/>
        </w:rPr>
        <w:br/>
        <w:t>że wykażą, że przygotowali te oferty lub wnioski niezależnie od siebie;</w:t>
      </w:r>
    </w:p>
    <w:p w14:paraId="6646711F" w14:textId="77777777" w:rsidR="002D076D" w:rsidRDefault="00EF1634" w:rsidP="00F9435B">
      <w:pPr>
        <w:pStyle w:val="Akapitzlist"/>
        <w:numPr>
          <w:ilvl w:val="0"/>
          <w:numId w:val="9"/>
        </w:numPr>
        <w:spacing w:line="360" w:lineRule="auto"/>
        <w:ind w:left="851" w:hanging="425"/>
        <w:contextualSpacing w:val="0"/>
        <w:jc w:val="both"/>
        <w:rPr>
          <w:rFonts w:ascii="Verdana" w:hAnsi="Verdana"/>
          <w:sz w:val="18"/>
          <w:szCs w:val="18"/>
        </w:rPr>
      </w:pPr>
      <w:r w:rsidRPr="00CF5953">
        <w:rPr>
          <w:rFonts w:ascii="Verdana" w:hAnsi="Verdana"/>
          <w:sz w:val="18"/>
          <w:szCs w:val="18"/>
        </w:rPr>
        <w:t xml:space="preserve">jeżeli, w przypadkach, o których mowa w art. 85 ust. 1 </w:t>
      </w:r>
      <w:proofErr w:type="spellStart"/>
      <w:r w:rsidRPr="00CF5953">
        <w:rPr>
          <w:rFonts w:ascii="Verdana" w:hAnsi="Verdana"/>
          <w:sz w:val="18"/>
          <w:szCs w:val="18"/>
        </w:rPr>
        <w:t>Pzp</w:t>
      </w:r>
      <w:proofErr w:type="spellEnd"/>
      <w:r w:rsidRPr="00CF5953">
        <w:rPr>
          <w:rFonts w:ascii="Verdana" w:hAnsi="Verdana"/>
          <w:sz w:val="18"/>
          <w:szCs w:val="18"/>
        </w:rPr>
        <w:t xml:space="preserve">, doszło do zakłócenia konkurencji wynikającego z wcześniejszego zaangażowania tego Wykonawcy lub podmiotu, który należy z Wykonawcą do tej samej grupy kapitałowej w rozumieniu </w:t>
      </w:r>
      <w:r w:rsidR="0025389F">
        <w:rPr>
          <w:rFonts w:ascii="Verdana" w:hAnsi="Verdana"/>
          <w:sz w:val="18"/>
          <w:szCs w:val="18"/>
        </w:rPr>
        <w:t>U</w:t>
      </w:r>
      <w:r w:rsidRPr="00CF5953">
        <w:rPr>
          <w:rFonts w:ascii="Verdana" w:hAnsi="Verdana"/>
          <w:sz w:val="18"/>
          <w:szCs w:val="18"/>
        </w:rPr>
        <w:t>stawy z dnia 16 lutego 2007 r. o ochronie konkurencji i konsumentów, chyba, że spowodowane tym zakłócenie konkurencji może być wyeliminowane w inny sposób niż przez wykluczenie Wykonawcy z udziału w postę</w:t>
      </w:r>
      <w:r w:rsidR="002D076D">
        <w:rPr>
          <w:rFonts w:ascii="Verdana" w:hAnsi="Verdana"/>
          <w:sz w:val="18"/>
          <w:szCs w:val="18"/>
        </w:rPr>
        <w:t>powaniu o udzielenie zamówienia;</w:t>
      </w:r>
    </w:p>
    <w:p w14:paraId="376E9398" w14:textId="77777777" w:rsidR="002D076D" w:rsidRDefault="00193C68" w:rsidP="00F9435B">
      <w:pPr>
        <w:pStyle w:val="Akapitzlist"/>
        <w:numPr>
          <w:ilvl w:val="0"/>
          <w:numId w:val="9"/>
        </w:numPr>
        <w:spacing w:line="360" w:lineRule="auto"/>
        <w:ind w:left="851" w:hanging="425"/>
        <w:contextualSpacing w:val="0"/>
        <w:jc w:val="both"/>
        <w:rPr>
          <w:rFonts w:ascii="Verdana" w:hAnsi="Verdana"/>
          <w:sz w:val="18"/>
          <w:szCs w:val="18"/>
        </w:rPr>
      </w:pPr>
      <w:r w:rsidRPr="00193C68">
        <w:rPr>
          <w:rFonts w:ascii="Verdana" w:hAnsi="Verdana"/>
          <w:sz w:val="18"/>
          <w:szCs w:val="18"/>
        </w:rPr>
        <w:t xml:space="preserve">wymienionego w wykazach określonych w Rozporządzeniu Rady (WE) nr 765/2006 z dnia 18 maja 2006 r. dotyczącym środków ograniczających w związku z sytuacją na Białorusi i udziałem Białorusi w agresji Rosji wobec Ukrainy (Dz. Urz. UE L 134 </w:t>
      </w:r>
      <w:r>
        <w:rPr>
          <w:rFonts w:ascii="Verdana" w:hAnsi="Verdana"/>
          <w:sz w:val="18"/>
          <w:szCs w:val="18"/>
        </w:rPr>
        <w:br/>
      </w:r>
      <w:r w:rsidRPr="00193C68">
        <w:rPr>
          <w:rFonts w:ascii="Verdana" w:hAnsi="Verdana"/>
          <w:sz w:val="18"/>
          <w:szCs w:val="18"/>
        </w:rPr>
        <w:t xml:space="preserve">z 20.05.2006, str. 1, z </w:t>
      </w:r>
      <w:proofErr w:type="spellStart"/>
      <w:r w:rsidRPr="00193C68">
        <w:rPr>
          <w:rFonts w:ascii="Verdana" w:hAnsi="Verdana"/>
          <w:sz w:val="18"/>
          <w:szCs w:val="18"/>
        </w:rPr>
        <w:t>późn</w:t>
      </w:r>
      <w:proofErr w:type="spellEnd"/>
      <w:r w:rsidRPr="00193C68">
        <w:rPr>
          <w:rFonts w:ascii="Verdana" w:hAnsi="Verdana"/>
          <w:sz w:val="18"/>
          <w:szCs w:val="18"/>
        </w:rPr>
        <w:t xml:space="preserve">. zm.), zwanym dalej „rozporządzeniem 765/2006” </w:t>
      </w:r>
      <w:r>
        <w:rPr>
          <w:rFonts w:ascii="Verdana" w:hAnsi="Verdana"/>
          <w:sz w:val="18"/>
          <w:szCs w:val="18"/>
        </w:rPr>
        <w:br/>
      </w:r>
      <w:r w:rsidRPr="00193C68">
        <w:rPr>
          <w:rFonts w:ascii="Verdana" w:hAnsi="Verdana"/>
          <w:sz w:val="18"/>
          <w:szCs w:val="18"/>
        </w:rPr>
        <w:t xml:space="preserve">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193C68">
        <w:rPr>
          <w:rFonts w:ascii="Verdana" w:hAnsi="Verdana"/>
          <w:sz w:val="18"/>
          <w:szCs w:val="18"/>
        </w:rPr>
        <w:t>późn</w:t>
      </w:r>
      <w:proofErr w:type="spellEnd"/>
      <w:r w:rsidRPr="00193C68">
        <w:rPr>
          <w:rFonts w:ascii="Verdana" w:hAnsi="Verdana"/>
          <w:sz w:val="18"/>
          <w:szCs w:val="18"/>
        </w:rPr>
        <w:t xml:space="preserve">. zm.), zwanym dalej „rozporządzeniem 269/2014”, albo wpisanego na listę na podstawie decyzji w sprawie wpisu na listę rozstrzygającej o zastosowaniu środka, </w:t>
      </w:r>
      <w:r>
        <w:rPr>
          <w:rFonts w:ascii="Verdana" w:hAnsi="Verdana"/>
          <w:sz w:val="18"/>
          <w:szCs w:val="18"/>
        </w:rPr>
        <w:br/>
      </w:r>
      <w:r w:rsidRPr="00193C68">
        <w:rPr>
          <w:rFonts w:ascii="Verdana" w:hAnsi="Verdana"/>
          <w:sz w:val="18"/>
          <w:szCs w:val="18"/>
        </w:rPr>
        <w:t>o którym mowa w art. 1 pkt 3 ustawy w zakresie przeciwdziałania wspieraniu agresji na Ukrainę</w:t>
      </w:r>
      <w:r w:rsidR="009E7A80" w:rsidRPr="002D076D">
        <w:rPr>
          <w:rFonts w:ascii="Verdana" w:hAnsi="Verdana"/>
          <w:sz w:val="18"/>
          <w:szCs w:val="18"/>
        </w:rPr>
        <w:t>;</w:t>
      </w:r>
    </w:p>
    <w:p w14:paraId="28210630" w14:textId="77777777" w:rsidR="002D076D" w:rsidRDefault="00193C68" w:rsidP="00F9435B">
      <w:pPr>
        <w:pStyle w:val="Akapitzlist"/>
        <w:numPr>
          <w:ilvl w:val="0"/>
          <w:numId w:val="9"/>
        </w:numPr>
        <w:spacing w:line="360" w:lineRule="auto"/>
        <w:ind w:left="851" w:hanging="425"/>
        <w:contextualSpacing w:val="0"/>
        <w:jc w:val="both"/>
        <w:rPr>
          <w:rFonts w:ascii="Verdana" w:hAnsi="Verdana"/>
          <w:sz w:val="18"/>
          <w:szCs w:val="18"/>
        </w:rPr>
      </w:pPr>
      <w:r w:rsidRPr="00193C68">
        <w:rPr>
          <w:rFonts w:ascii="Verdana" w:hAnsi="Verdana"/>
          <w:sz w:val="18"/>
          <w:szCs w:val="18"/>
        </w:rPr>
        <w:t xml:space="preserve">którego beneficjentem rzeczywistym w rozumieniu Ustawy z dnia 1 marca 2018 r. </w:t>
      </w:r>
      <w:r>
        <w:rPr>
          <w:rFonts w:ascii="Verdana" w:hAnsi="Verdana"/>
          <w:sz w:val="18"/>
          <w:szCs w:val="18"/>
        </w:rPr>
        <w:br/>
      </w:r>
      <w:r w:rsidRPr="00193C68">
        <w:rPr>
          <w:rFonts w:ascii="Verdana" w:hAnsi="Verdana"/>
          <w:sz w:val="18"/>
          <w:szCs w:val="18"/>
        </w:rPr>
        <w:t xml:space="preserve">o przeciwdziałaniu praniu pieniędzy oraz finansowaniu terroryzmu (tekst jedn. - Dz. U. </w:t>
      </w:r>
      <w:r>
        <w:rPr>
          <w:rFonts w:ascii="Verdana" w:hAnsi="Verdana"/>
          <w:sz w:val="18"/>
          <w:szCs w:val="18"/>
        </w:rPr>
        <w:br/>
      </w:r>
      <w:r w:rsidRPr="00193C68">
        <w:rPr>
          <w:rFonts w:ascii="Verdana" w:hAnsi="Verdana"/>
          <w:sz w:val="18"/>
          <w:szCs w:val="18"/>
        </w:rPr>
        <w:t xml:space="preserve">z </w:t>
      </w:r>
      <w:r w:rsidR="0021324F">
        <w:rPr>
          <w:rFonts w:ascii="Verdana" w:hAnsi="Verdana"/>
          <w:color w:val="000000" w:themeColor="text1"/>
          <w:sz w:val="18"/>
          <w:szCs w:val="18"/>
        </w:rPr>
        <w:t>2025</w:t>
      </w:r>
      <w:r w:rsidR="0021324F" w:rsidRPr="00F31304">
        <w:rPr>
          <w:rFonts w:ascii="Verdana" w:hAnsi="Verdana"/>
          <w:color w:val="000000" w:themeColor="text1"/>
          <w:sz w:val="18"/>
          <w:szCs w:val="18"/>
        </w:rPr>
        <w:t xml:space="preserve"> r.</w:t>
      </w:r>
      <w:r w:rsidR="0021324F">
        <w:rPr>
          <w:rFonts w:ascii="Verdana" w:hAnsi="Verdana"/>
          <w:color w:val="000000" w:themeColor="text1"/>
          <w:sz w:val="18"/>
          <w:szCs w:val="18"/>
        </w:rPr>
        <w:t>,</w:t>
      </w:r>
      <w:r w:rsidR="0021324F" w:rsidRPr="00F31304">
        <w:rPr>
          <w:rFonts w:ascii="Verdana" w:hAnsi="Verdana"/>
          <w:color w:val="000000" w:themeColor="text1"/>
          <w:sz w:val="18"/>
          <w:szCs w:val="18"/>
        </w:rPr>
        <w:t xml:space="preserve"> poz. </w:t>
      </w:r>
      <w:r w:rsidR="0021324F">
        <w:rPr>
          <w:rFonts w:ascii="Verdana" w:hAnsi="Verdana"/>
          <w:color w:val="000000" w:themeColor="text1"/>
          <w:sz w:val="18"/>
          <w:szCs w:val="18"/>
        </w:rPr>
        <w:t>644</w:t>
      </w:r>
      <w:r w:rsidRPr="00193C68">
        <w:rPr>
          <w:rFonts w:ascii="Verdana" w:hAnsi="Verdana"/>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 zakresie przeciwdziałania wspieraniu agresji na Ukrainę</w:t>
      </w:r>
      <w:r w:rsidR="002D076D" w:rsidRPr="002D076D">
        <w:rPr>
          <w:rFonts w:ascii="Verdana" w:hAnsi="Verdana"/>
          <w:sz w:val="18"/>
          <w:szCs w:val="18"/>
        </w:rPr>
        <w:t>;</w:t>
      </w:r>
    </w:p>
    <w:p w14:paraId="15F71C5B" w14:textId="77777777" w:rsidR="002D076D" w:rsidRPr="002D076D" w:rsidRDefault="00193C68" w:rsidP="00F9435B">
      <w:pPr>
        <w:pStyle w:val="Akapitzlist"/>
        <w:numPr>
          <w:ilvl w:val="0"/>
          <w:numId w:val="9"/>
        </w:numPr>
        <w:spacing w:line="360" w:lineRule="auto"/>
        <w:ind w:left="851" w:hanging="425"/>
        <w:contextualSpacing w:val="0"/>
        <w:jc w:val="both"/>
        <w:rPr>
          <w:rFonts w:ascii="Verdana" w:hAnsi="Verdana"/>
          <w:sz w:val="18"/>
          <w:szCs w:val="18"/>
        </w:rPr>
      </w:pPr>
      <w:r w:rsidRPr="00193C68">
        <w:rPr>
          <w:rFonts w:ascii="Verdana" w:hAnsi="Verdana"/>
          <w:sz w:val="18"/>
          <w:szCs w:val="18"/>
        </w:rPr>
        <w:t xml:space="preserve">którego jednostką dominującą w rozumieniu art. 3 ust. 1 pkt 37 Ustawy z dnia 29 września 1994 r. o rachunkowości (tekst jedn. - Dz. U. z 2023 r., poz. 120, z </w:t>
      </w:r>
      <w:proofErr w:type="spellStart"/>
      <w:r w:rsidRPr="00193C68">
        <w:rPr>
          <w:rFonts w:ascii="Verdana" w:hAnsi="Verdana"/>
          <w:sz w:val="18"/>
          <w:szCs w:val="18"/>
        </w:rPr>
        <w:t>późn</w:t>
      </w:r>
      <w:proofErr w:type="spellEnd"/>
      <w:r w:rsidRPr="00193C68">
        <w:rPr>
          <w:rFonts w:ascii="Verdana" w:hAnsi="Verdana"/>
          <w:sz w:val="18"/>
          <w:szCs w:val="18"/>
        </w:rPr>
        <w:t xml:space="preserve">. zm.), jest podmiot </w:t>
      </w:r>
      <w:r w:rsidRPr="00193C68">
        <w:rPr>
          <w:rFonts w:ascii="Verdana" w:hAnsi="Verdana"/>
          <w:sz w:val="18"/>
          <w:szCs w:val="18"/>
        </w:rPr>
        <w:lastRenderedPageBreak/>
        <w:t>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 zakresie przeciwdziałania wspieraniu agresji na Ukrainę</w:t>
      </w:r>
      <w:r w:rsidR="002D076D" w:rsidRPr="002D076D">
        <w:rPr>
          <w:rFonts w:ascii="Verdana" w:hAnsi="Verdana"/>
          <w:sz w:val="18"/>
          <w:szCs w:val="18"/>
        </w:rPr>
        <w:t>.</w:t>
      </w:r>
    </w:p>
    <w:p w14:paraId="44079C62" w14:textId="77777777" w:rsidR="000148AE" w:rsidRPr="000148AE" w:rsidRDefault="000148AE" w:rsidP="00F9435B">
      <w:pPr>
        <w:pStyle w:val="Akapitzlist"/>
        <w:numPr>
          <w:ilvl w:val="0"/>
          <w:numId w:val="23"/>
        </w:numPr>
        <w:spacing w:line="360" w:lineRule="auto"/>
        <w:ind w:left="426" w:hanging="426"/>
        <w:jc w:val="both"/>
        <w:rPr>
          <w:rFonts w:ascii="Verdana" w:hAnsi="Verdana"/>
          <w:sz w:val="18"/>
          <w:szCs w:val="18"/>
        </w:rPr>
      </w:pPr>
      <w:r w:rsidRPr="000148AE">
        <w:rPr>
          <w:rFonts w:ascii="Verdana" w:hAnsi="Verdana"/>
          <w:sz w:val="18"/>
          <w:szCs w:val="18"/>
        </w:rPr>
        <w:t xml:space="preserve">Wykluczenie Wykonawcy, o którym mowa w </w:t>
      </w:r>
      <w:proofErr w:type="spellStart"/>
      <w:r w:rsidRPr="000148AE">
        <w:rPr>
          <w:rFonts w:ascii="Verdana" w:hAnsi="Verdana"/>
          <w:sz w:val="18"/>
          <w:szCs w:val="18"/>
        </w:rPr>
        <w:t>ppkt</w:t>
      </w:r>
      <w:proofErr w:type="spellEnd"/>
      <w:r w:rsidRPr="000148AE">
        <w:rPr>
          <w:rFonts w:ascii="Verdana" w:hAnsi="Verdana"/>
          <w:sz w:val="18"/>
          <w:szCs w:val="18"/>
        </w:rPr>
        <w:t xml:space="preserve">. </w:t>
      </w:r>
      <w:r w:rsidR="009E7A80" w:rsidRPr="000148AE">
        <w:rPr>
          <w:rFonts w:ascii="Verdana" w:hAnsi="Verdana"/>
          <w:sz w:val="18"/>
          <w:szCs w:val="18"/>
        </w:rPr>
        <w:t>1.7) -</w:t>
      </w:r>
      <w:r w:rsidRPr="000148AE">
        <w:rPr>
          <w:rFonts w:ascii="Verdana" w:hAnsi="Verdana"/>
          <w:sz w:val="18"/>
          <w:szCs w:val="18"/>
        </w:rPr>
        <w:t>1.9), następuje na okres trwania okoliczności określonych w tych punktach.</w:t>
      </w:r>
    </w:p>
    <w:p w14:paraId="730746D2" w14:textId="77777777" w:rsidR="00EF1634" w:rsidRPr="00CF5953" w:rsidRDefault="00EF1634" w:rsidP="00F9435B">
      <w:pPr>
        <w:pStyle w:val="Akapitzlist"/>
        <w:numPr>
          <w:ilvl w:val="0"/>
          <w:numId w:val="23"/>
        </w:numPr>
        <w:spacing w:line="360" w:lineRule="auto"/>
        <w:ind w:left="426" w:right="44" w:hanging="426"/>
        <w:contextualSpacing w:val="0"/>
        <w:jc w:val="both"/>
        <w:rPr>
          <w:rFonts w:ascii="Verdana" w:hAnsi="Verdana"/>
          <w:sz w:val="18"/>
          <w:szCs w:val="18"/>
        </w:rPr>
      </w:pPr>
      <w:r w:rsidRPr="00CF5953">
        <w:rPr>
          <w:rFonts w:ascii="Verdana" w:hAnsi="Verdana"/>
          <w:sz w:val="18"/>
          <w:szCs w:val="18"/>
        </w:rPr>
        <w:t>Zamawiający nie przewiduje wykluczenia Wykonawcy z udziału w postępowaniu na podstawie</w:t>
      </w:r>
      <w:r w:rsidRPr="00CF5953">
        <w:rPr>
          <w:rFonts w:ascii="Verdana" w:hAnsi="Verdana"/>
          <w:sz w:val="18"/>
          <w:szCs w:val="18"/>
        </w:rPr>
        <w:br/>
        <w:t xml:space="preserve">przesłanek z art. 109 ust. 1 </w:t>
      </w:r>
      <w:proofErr w:type="spellStart"/>
      <w:r w:rsidRPr="00CF5953">
        <w:rPr>
          <w:rFonts w:ascii="Verdana" w:hAnsi="Verdana"/>
          <w:sz w:val="18"/>
          <w:szCs w:val="18"/>
        </w:rPr>
        <w:t>Pzp</w:t>
      </w:r>
      <w:proofErr w:type="spellEnd"/>
      <w:r w:rsidRPr="00CF5953">
        <w:rPr>
          <w:rFonts w:ascii="Verdana" w:hAnsi="Verdana"/>
          <w:sz w:val="18"/>
          <w:szCs w:val="18"/>
        </w:rPr>
        <w:t>.</w:t>
      </w:r>
    </w:p>
    <w:p w14:paraId="7934E3B7" w14:textId="77777777" w:rsidR="00EF1634" w:rsidRPr="00CF5953" w:rsidRDefault="00EF1634" w:rsidP="00F9435B">
      <w:pPr>
        <w:pStyle w:val="Akapitzlist"/>
        <w:numPr>
          <w:ilvl w:val="0"/>
          <w:numId w:val="23"/>
        </w:numPr>
        <w:tabs>
          <w:tab w:val="left" w:pos="851"/>
        </w:tabs>
        <w:spacing w:line="360" w:lineRule="auto"/>
        <w:ind w:left="426" w:right="44" w:hanging="426"/>
        <w:contextualSpacing w:val="0"/>
        <w:rPr>
          <w:rFonts w:ascii="Verdana" w:hAnsi="Verdana"/>
          <w:sz w:val="18"/>
          <w:szCs w:val="18"/>
        </w:rPr>
      </w:pPr>
      <w:r w:rsidRPr="00CF5953">
        <w:rPr>
          <w:rFonts w:ascii="Verdana" w:hAnsi="Verdana"/>
          <w:sz w:val="18"/>
          <w:szCs w:val="18"/>
        </w:rPr>
        <w:t xml:space="preserve">Wykonawca nie podlega wykluczeniu w okolicznościach określonych w </w:t>
      </w:r>
      <w:proofErr w:type="spellStart"/>
      <w:r w:rsidRPr="00CF5953">
        <w:rPr>
          <w:rFonts w:ascii="Verdana" w:hAnsi="Verdana"/>
          <w:sz w:val="18"/>
          <w:szCs w:val="18"/>
        </w:rPr>
        <w:t>ppkt</w:t>
      </w:r>
      <w:proofErr w:type="spellEnd"/>
      <w:r w:rsidRPr="00CF5953">
        <w:rPr>
          <w:rFonts w:ascii="Verdana" w:hAnsi="Verdana"/>
          <w:sz w:val="18"/>
          <w:szCs w:val="18"/>
        </w:rPr>
        <w:t xml:space="preserve">. 1.1), 1.2) i 1.5), jeżeli udowodni Zamawiającemu, że spełnił łącznie następujące przesłanki: </w:t>
      </w:r>
    </w:p>
    <w:p w14:paraId="7D10E660" w14:textId="77777777" w:rsidR="00EF1634" w:rsidRPr="00CF5953" w:rsidRDefault="00EF1634" w:rsidP="00EF1634">
      <w:pPr>
        <w:pStyle w:val="Akapitzlist"/>
        <w:numPr>
          <w:ilvl w:val="2"/>
          <w:numId w:val="3"/>
        </w:numPr>
        <w:spacing w:line="360" w:lineRule="auto"/>
        <w:ind w:left="850" w:hanging="425"/>
        <w:contextualSpacing w:val="0"/>
        <w:jc w:val="both"/>
        <w:rPr>
          <w:rFonts w:ascii="Verdana" w:hAnsi="Verdana"/>
          <w:sz w:val="18"/>
          <w:szCs w:val="18"/>
        </w:rPr>
      </w:pPr>
      <w:r w:rsidRPr="00CF5953">
        <w:rPr>
          <w:rFonts w:ascii="Verdana" w:hAnsi="Verdana"/>
          <w:sz w:val="18"/>
          <w:szCs w:val="18"/>
        </w:rPr>
        <w:t xml:space="preserve">naprawił lub zobowiązał się do naprawienia szkody wyrządzonej przestępstwem, wykroczeniem lub swoim nieprawidłowym postępowaniem, w tym poprzez zadośćuczynienie pieniężne; </w:t>
      </w:r>
    </w:p>
    <w:p w14:paraId="0C62FDAB" w14:textId="77777777" w:rsidR="00EF1634" w:rsidRPr="00CF5953" w:rsidRDefault="00EF1634" w:rsidP="00EF1634">
      <w:pPr>
        <w:pStyle w:val="Akapitzlist"/>
        <w:numPr>
          <w:ilvl w:val="2"/>
          <w:numId w:val="3"/>
        </w:numPr>
        <w:spacing w:line="360" w:lineRule="auto"/>
        <w:ind w:left="850" w:hanging="425"/>
        <w:contextualSpacing w:val="0"/>
        <w:jc w:val="both"/>
        <w:rPr>
          <w:rFonts w:ascii="Verdana" w:hAnsi="Verdana"/>
          <w:sz w:val="18"/>
          <w:szCs w:val="18"/>
        </w:rPr>
      </w:pPr>
      <w:r w:rsidRPr="00CF5953">
        <w:rPr>
          <w:rFonts w:ascii="Verdana" w:hAnsi="Verdana"/>
          <w:sz w:val="18"/>
          <w:szCs w:val="18"/>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CAA4849" w14:textId="77777777" w:rsidR="00EF1634" w:rsidRPr="00CF5953" w:rsidRDefault="00EF1634" w:rsidP="00EF1634">
      <w:pPr>
        <w:pStyle w:val="Akapitzlist"/>
        <w:numPr>
          <w:ilvl w:val="2"/>
          <w:numId w:val="3"/>
        </w:numPr>
        <w:spacing w:line="360" w:lineRule="auto"/>
        <w:ind w:left="850" w:hanging="425"/>
        <w:contextualSpacing w:val="0"/>
        <w:jc w:val="both"/>
        <w:rPr>
          <w:rFonts w:ascii="Verdana" w:hAnsi="Verdana"/>
          <w:sz w:val="18"/>
          <w:szCs w:val="18"/>
        </w:rPr>
      </w:pPr>
      <w:r w:rsidRPr="00CF5953">
        <w:rPr>
          <w:rFonts w:ascii="Verdana" w:hAnsi="Verdana"/>
          <w:sz w:val="18"/>
          <w:szCs w:val="18"/>
        </w:rPr>
        <w:t xml:space="preserve">podjął konkretne środki techniczne, organizacyjne i kadrowe, odpowiednie dla zapobiegania dalszym przestępstwom, wykroczeniom lub nieprawidłowemu postępowaniu, </w:t>
      </w:r>
      <w:r w:rsidR="00C0387B" w:rsidRPr="00CF5953">
        <w:rPr>
          <w:rFonts w:ascii="Verdana" w:hAnsi="Verdana"/>
          <w:sz w:val="18"/>
          <w:szCs w:val="18"/>
        </w:rPr>
        <w:br/>
      </w:r>
      <w:r w:rsidRPr="00CF5953">
        <w:rPr>
          <w:rFonts w:ascii="Verdana" w:hAnsi="Verdana"/>
          <w:sz w:val="18"/>
          <w:szCs w:val="18"/>
        </w:rPr>
        <w:t>w szczególności:</w:t>
      </w:r>
    </w:p>
    <w:p w14:paraId="3BA3F714" w14:textId="77777777" w:rsidR="00EF1634" w:rsidRPr="00CF5953" w:rsidRDefault="00EF1634" w:rsidP="00F9435B">
      <w:pPr>
        <w:pStyle w:val="Akapitzlist"/>
        <w:numPr>
          <w:ilvl w:val="0"/>
          <w:numId w:val="10"/>
        </w:numPr>
        <w:spacing w:line="360" w:lineRule="auto"/>
        <w:ind w:left="1276" w:hanging="425"/>
        <w:contextualSpacing w:val="0"/>
        <w:jc w:val="both"/>
        <w:rPr>
          <w:rFonts w:ascii="Verdana" w:hAnsi="Verdana"/>
          <w:sz w:val="18"/>
          <w:szCs w:val="18"/>
        </w:rPr>
      </w:pPr>
      <w:r w:rsidRPr="00CF5953">
        <w:rPr>
          <w:rFonts w:ascii="Verdana" w:hAnsi="Verdana"/>
          <w:sz w:val="18"/>
          <w:szCs w:val="18"/>
        </w:rPr>
        <w:t xml:space="preserve">zerwał wszelkie powiązania z osobami lub podmiotami odpowiedzialnymi </w:t>
      </w:r>
      <w:r w:rsidRPr="00CF5953">
        <w:rPr>
          <w:rFonts w:ascii="Verdana" w:hAnsi="Verdana"/>
          <w:sz w:val="18"/>
          <w:szCs w:val="18"/>
        </w:rPr>
        <w:br/>
        <w:t xml:space="preserve">za nieprawidłowe postępowanie Wykonawcy, </w:t>
      </w:r>
    </w:p>
    <w:p w14:paraId="1C4A9CF3" w14:textId="77777777" w:rsidR="00EF1634" w:rsidRPr="00CF5953" w:rsidRDefault="00EF1634" w:rsidP="00F9435B">
      <w:pPr>
        <w:pStyle w:val="Akapitzlist"/>
        <w:numPr>
          <w:ilvl w:val="0"/>
          <w:numId w:val="10"/>
        </w:numPr>
        <w:spacing w:line="360" w:lineRule="auto"/>
        <w:ind w:left="1276" w:hanging="425"/>
        <w:contextualSpacing w:val="0"/>
        <w:jc w:val="both"/>
        <w:rPr>
          <w:rFonts w:ascii="Verdana" w:hAnsi="Verdana"/>
          <w:sz w:val="18"/>
          <w:szCs w:val="18"/>
        </w:rPr>
      </w:pPr>
      <w:r w:rsidRPr="00CF5953">
        <w:rPr>
          <w:rFonts w:ascii="Verdana" w:hAnsi="Verdana"/>
          <w:sz w:val="18"/>
          <w:szCs w:val="18"/>
        </w:rPr>
        <w:t xml:space="preserve">zreorganizował personel, </w:t>
      </w:r>
    </w:p>
    <w:p w14:paraId="7573D238" w14:textId="77777777" w:rsidR="00EF1634" w:rsidRPr="00CF5953" w:rsidRDefault="00EF1634" w:rsidP="00F9435B">
      <w:pPr>
        <w:pStyle w:val="Akapitzlist"/>
        <w:numPr>
          <w:ilvl w:val="0"/>
          <w:numId w:val="10"/>
        </w:numPr>
        <w:spacing w:line="360" w:lineRule="auto"/>
        <w:ind w:left="1276" w:hanging="425"/>
        <w:contextualSpacing w:val="0"/>
        <w:jc w:val="both"/>
        <w:rPr>
          <w:rFonts w:ascii="Verdana" w:hAnsi="Verdana"/>
          <w:sz w:val="18"/>
          <w:szCs w:val="18"/>
        </w:rPr>
      </w:pPr>
      <w:r w:rsidRPr="00CF5953">
        <w:rPr>
          <w:rFonts w:ascii="Verdana" w:hAnsi="Verdana"/>
          <w:sz w:val="18"/>
          <w:szCs w:val="18"/>
        </w:rPr>
        <w:t>wdrożył system sprawozdawczości i kontroli,</w:t>
      </w:r>
    </w:p>
    <w:p w14:paraId="7754942B" w14:textId="77777777" w:rsidR="00EF1634" w:rsidRPr="00CF5953" w:rsidRDefault="00EF1634" w:rsidP="00F9435B">
      <w:pPr>
        <w:pStyle w:val="Akapitzlist"/>
        <w:numPr>
          <w:ilvl w:val="0"/>
          <w:numId w:val="10"/>
        </w:numPr>
        <w:spacing w:line="360" w:lineRule="auto"/>
        <w:ind w:left="1276" w:hanging="425"/>
        <w:contextualSpacing w:val="0"/>
        <w:jc w:val="both"/>
        <w:rPr>
          <w:rFonts w:ascii="Verdana" w:hAnsi="Verdana"/>
          <w:sz w:val="18"/>
          <w:szCs w:val="18"/>
        </w:rPr>
      </w:pPr>
      <w:r w:rsidRPr="00CF5953">
        <w:rPr>
          <w:rFonts w:ascii="Verdana" w:hAnsi="Verdana"/>
          <w:sz w:val="18"/>
          <w:szCs w:val="18"/>
        </w:rPr>
        <w:t xml:space="preserve">utworzył struktury audytu wewnętrznego do monitorowania przestrzegania przepisów, wewnętrznych regulacji lub standardów, </w:t>
      </w:r>
    </w:p>
    <w:p w14:paraId="02C53022" w14:textId="77777777" w:rsidR="00EF1634" w:rsidRPr="00CF5953" w:rsidRDefault="00EF1634" w:rsidP="00F9435B">
      <w:pPr>
        <w:pStyle w:val="Akapitzlist"/>
        <w:numPr>
          <w:ilvl w:val="0"/>
          <w:numId w:val="10"/>
        </w:numPr>
        <w:spacing w:line="360" w:lineRule="auto"/>
        <w:ind w:left="1276" w:hanging="425"/>
        <w:contextualSpacing w:val="0"/>
        <w:jc w:val="both"/>
        <w:rPr>
          <w:rFonts w:ascii="Verdana" w:hAnsi="Verdana"/>
          <w:sz w:val="18"/>
          <w:szCs w:val="18"/>
        </w:rPr>
      </w:pPr>
      <w:r w:rsidRPr="00CF5953">
        <w:rPr>
          <w:rFonts w:ascii="Verdana" w:hAnsi="Verdana"/>
          <w:sz w:val="18"/>
          <w:szCs w:val="18"/>
        </w:rPr>
        <w:t xml:space="preserve">wprowadził wewnętrzne regulacje dotyczące odpowiedzialności i odszkodowań za nieprzestrzeganie przepisów, wewnętrznych regulacji lub standardów. </w:t>
      </w:r>
    </w:p>
    <w:p w14:paraId="61D43B3A" w14:textId="77777777" w:rsidR="00EF1634" w:rsidRPr="00CF5953" w:rsidRDefault="00EF1634" w:rsidP="00F9435B">
      <w:pPr>
        <w:pStyle w:val="Akapitzlist"/>
        <w:numPr>
          <w:ilvl w:val="0"/>
          <w:numId w:val="23"/>
        </w:numPr>
        <w:spacing w:line="360" w:lineRule="auto"/>
        <w:ind w:left="426" w:right="44" w:hanging="426"/>
        <w:contextualSpacing w:val="0"/>
        <w:jc w:val="both"/>
        <w:rPr>
          <w:rFonts w:ascii="Verdana" w:hAnsi="Verdana"/>
          <w:sz w:val="18"/>
          <w:szCs w:val="18"/>
        </w:rPr>
      </w:pPr>
      <w:r w:rsidRPr="00CF5953">
        <w:rPr>
          <w:rFonts w:ascii="Verdana" w:hAnsi="Verdana"/>
          <w:sz w:val="18"/>
          <w:szCs w:val="18"/>
        </w:rPr>
        <w:t xml:space="preserve">Zamawiający ocenia, czy podjęte przez Wykonawcę czynności, o których mowa w pkt. </w:t>
      </w:r>
      <w:r w:rsidR="000148AE">
        <w:rPr>
          <w:rFonts w:ascii="Verdana" w:hAnsi="Verdana"/>
          <w:sz w:val="18"/>
          <w:szCs w:val="18"/>
        </w:rPr>
        <w:t>4</w:t>
      </w:r>
      <w:r w:rsidRPr="00CF5953">
        <w:rPr>
          <w:rFonts w:ascii="Verdana" w:hAnsi="Verdana"/>
          <w:sz w:val="18"/>
          <w:szCs w:val="18"/>
        </w:rPr>
        <w:t xml:space="preserve">, są wystarczające do wykazania jego rzetelności, uwzględniając wagę i szczególne okoliczności czynu Wykonawcy. Jeżeli podjęte przez Wykonawcę czynności, o których mowa w pkt. </w:t>
      </w:r>
      <w:r w:rsidR="000148AE">
        <w:rPr>
          <w:rFonts w:ascii="Verdana" w:hAnsi="Verdana"/>
          <w:sz w:val="18"/>
          <w:szCs w:val="18"/>
        </w:rPr>
        <w:t>4</w:t>
      </w:r>
      <w:r w:rsidRPr="00CF5953">
        <w:rPr>
          <w:rFonts w:ascii="Verdana" w:hAnsi="Verdana"/>
          <w:sz w:val="18"/>
          <w:szCs w:val="18"/>
        </w:rPr>
        <w:t>, nie są wystarczające do wykazania jego rzetelności, Zamawiający wyklucza Wykonawcę.</w:t>
      </w:r>
    </w:p>
    <w:p w14:paraId="25F106BA" w14:textId="77777777" w:rsidR="00EF1634" w:rsidRPr="00CF5953" w:rsidRDefault="00EF1634" w:rsidP="00F9435B">
      <w:pPr>
        <w:pStyle w:val="Akapitzlist"/>
        <w:numPr>
          <w:ilvl w:val="0"/>
          <w:numId w:val="23"/>
        </w:numPr>
        <w:spacing w:line="360" w:lineRule="auto"/>
        <w:ind w:left="426" w:right="44" w:hanging="426"/>
        <w:contextualSpacing w:val="0"/>
        <w:jc w:val="both"/>
        <w:rPr>
          <w:rFonts w:ascii="Verdana" w:hAnsi="Verdana"/>
          <w:sz w:val="18"/>
          <w:szCs w:val="18"/>
        </w:rPr>
      </w:pPr>
      <w:r w:rsidRPr="00CF5953">
        <w:rPr>
          <w:rFonts w:ascii="Verdana" w:hAnsi="Verdana"/>
          <w:sz w:val="18"/>
          <w:szCs w:val="18"/>
        </w:rPr>
        <w:t xml:space="preserve">Wykonawca może zostać wykluczony przez Zamawiającego na każdym etapie postępowania </w:t>
      </w:r>
      <w:r w:rsidRPr="00CF5953">
        <w:rPr>
          <w:rFonts w:ascii="Verdana" w:hAnsi="Verdana"/>
          <w:sz w:val="18"/>
          <w:szCs w:val="18"/>
        </w:rPr>
        <w:br/>
        <w:t>o udzielenie zamówienia.</w:t>
      </w:r>
    </w:p>
    <w:p w14:paraId="2A9BD235" w14:textId="77777777" w:rsidR="00FC56D7" w:rsidRPr="00CF5953" w:rsidRDefault="00FC56D7" w:rsidP="00F84C67">
      <w:pPr>
        <w:pStyle w:val="Nagwek1"/>
      </w:pPr>
      <w:r w:rsidRPr="00CF5953">
        <w:t>INFORMACJA O WARUNKACH UDZIAŁU W POSTĘPOWANIU O UDZIELENIE ZAMÓWIENIA</w:t>
      </w:r>
    </w:p>
    <w:p w14:paraId="36DBFD6B" w14:textId="77777777" w:rsidR="007E3786" w:rsidRPr="00CF5953" w:rsidRDefault="007E3786" w:rsidP="00F9435B">
      <w:pPr>
        <w:pStyle w:val="Akapitzlist"/>
        <w:numPr>
          <w:ilvl w:val="0"/>
          <w:numId w:val="19"/>
        </w:numPr>
        <w:spacing w:line="360" w:lineRule="auto"/>
        <w:ind w:left="426" w:right="45" w:hanging="426"/>
        <w:contextualSpacing w:val="0"/>
        <w:jc w:val="both"/>
        <w:rPr>
          <w:rFonts w:ascii="Verdana" w:hAnsi="Verdana"/>
          <w:sz w:val="18"/>
          <w:szCs w:val="18"/>
        </w:rPr>
      </w:pPr>
      <w:r w:rsidRPr="00CF5953">
        <w:rPr>
          <w:rFonts w:ascii="Verdana" w:hAnsi="Verdana"/>
          <w:sz w:val="18"/>
          <w:szCs w:val="18"/>
        </w:rPr>
        <w:t>Zamawiający</w:t>
      </w:r>
      <w:r w:rsidR="00664245" w:rsidRPr="00CF5953">
        <w:rPr>
          <w:rFonts w:ascii="Verdana" w:hAnsi="Verdana"/>
          <w:sz w:val="18"/>
          <w:szCs w:val="18"/>
        </w:rPr>
        <w:t xml:space="preserve"> określa warunki udziału w postę</w:t>
      </w:r>
      <w:r w:rsidRPr="00CF5953">
        <w:rPr>
          <w:rFonts w:ascii="Verdana" w:hAnsi="Verdana"/>
          <w:sz w:val="18"/>
          <w:szCs w:val="18"/>
        </w:rPr>
        <w:t>powaniu w zakresie:</w:t>
      </w:r>
    </w:p>
    <w:p w14:paraId="3095B442" w14:textId="77777777" w:rsidR="007E3786" w:rsidRPr="00CF5953" w:rsidRDefault="007E3786" w:rsidP="00F9435B">
      <w:pPr>
        <w:pStyle w:val="Akapitzlist"/>
        <w:numPr>
          <w:ilvl w:val="0"/>
          <w:numId w:val="21"/>
        </w:numPr>
        <w:spacing w:line="360" w:lineRule="auto"/>
        <w:ind w:left="851" w:right="45" w:hanging="425"/>
        <w:contextualSpacing w:val="0"/>
        <w:jc w:val="both"/>
        <w:rPr>
          <w:rFonts w:ascii="Verdana" w:hAnsi="Verdana"/>
          <w:sz w:val="18"/>
          <w:szCs w:val="18"/>
        </w:rPr>
      </w:pPr>
      <w:r w:rsidRPr="00CF5953">
        <w:rPr>
          <w:rFonts w:ascii="Verdana" w:hAnsi="Verdana"/>
          <w:sz w:val="18"/>
          <w:szCs w:val="18"/>
        </w:rPr>
        <w:t>zdolności do występowania w obrocie gospodarczym;</w:t>
      </w:r>
    </w:p>
    <w:p w14:paraId="7A311F44" w14:textId="77777777" w:rsidR="007E3786" w:rsidRPr="00CF5953" w:rsidRDefault="007E3786" w:rsidP="004A62D0">
      <w:pPr>
        <w:spacing w:line="360" w:lineRule="auto"/>
        <w:ind w:left="709" w:right="45" w:firstLine="142"/>
        <w:jc w:val="both"/>
        <w:rPr>
          <w:rFonts w:ascii="Verdana" w:hAnsi="Verdana"/>
          <w:sz w:val="18"/>
          <w:szCs w:val="18"/>
          <w:u w:val="single"/>
        </w:rPr>
      </w:pPr>
      <w:bookmarkStart w:id="1" w:name="_Hlk62642223"/>
      <w:r w:rsidRPr="00CF5953">
        <w:rPr>
          <w:rFonts w:ascii="Verdana" w:hAnsi="Verdana"/>
          <w:sz w:val="18"/>
          <w:szCs w:val="18"/>
          <w:u w:val="single"/>
        </w:rPr>
        <w:t>Zamawiający nie stawia warunku w tym zakresie.</w:t>
      </w:r>
    </w:p>
    <w:bookmarkEnd w:id="1"/>
    <w:p w14:paraId="498964FF" w14:textId="77777777" w:rsidR="007E3786" w:rsidRPr="00CF5953" w:rsidRDefault="007E3786" w:rsidP="00F9435B">
      <w:pPr>
        <w:pStyle w:val="Akapitzlist"/>
        <w:numPr>
          <w:ilvl w:val="0"/>
          <w:numId w:val="21"/>
        </w:numPr>
        <w:spacing w:line="360" w:lineRule="auto"/>
        <w:ind w:left="851" w:right="45" w:hanging="425"/>
        <w:contextualSpacing w:val="0"/>
        <w:jc w:val="both"/>
        <w:rPr>
          <w:rFonts w:ascii="Verdana" w:hAnsi="Verdana"/>
          <w:sz w:val="18"/>
          <w:szCs w:val="18"/>
        </w:rPr>
      </w:pPr>
      <w:r w:rsidRPr="00CF5953">
        <w:rPr>
          <w:rFonts w:ascii="Verdana" w:hAnsi="Verdana"/>
          <w:sz w:val="18"/>
          <w:szCs w:val="18"/>
        </w:rPr>
        <w:t xml:space="preserve">uprawnień do prowadzenia określonej działalności gospodarczej lub zawodowej, o ile wynika to z odrębnych przepisów; </w:t>
      </w:r>
    </w:p>
    <w:p w14:paraId="36F456B1" w14:textId="77777777" w:rsidR="007E3786" w:rsidRPr="00CF5953" w:rsidRDefault="007E3786" w:rsidP="004A62D0">
      <w:pPr>
        <w:spacing w:line="360" w:lineRule="auto"/>
        <w:ind w:left="709" w:right="45" w:firstLine="142"/>
        <w:jc w:val="both"/>
        <w:rPr>
          <w:rFonts w:ascii="Verdana" w:hAnsi="Verdana"/>
          <w:sz w:val="18"/>
          <w:szCs w:val="18"/>
          <w:u w:val="single"/>
        </w:rPr>
      </w:pPr>
      <w:r w:rsidRPr="00CF5953">
        <w:rPr>
          <w:rFonts w:ascii="Verdana" w:hAnsi="Verdana"/>
          <w:sz w:val="18"/>
          <w:szCs w:val="18"/>
          <w:u w:val="single"/>
        </w:rPr>
        <w:t>Zamawiający nie stawia warunku w tym zakresie.</w:t>
      </w:r>
    </w:p>
    <w:p w14:paraId="56AE85C9" w14:textId="77777777" w:rsidR="007E3786" w:rsidRPr="00CF5953" w:rsidRDefault="007E3786" w:rsidP="00F9435B">
      <w:pPr>
        <w:pStyle w:val="Akapitzlist"/>
        <w:numPr>
          <w:ilvl w:val="0"/>
          <w:numId w:val="21"/>
        </w:numPr>
        <w:spacing w:line="360" w:lineRule="auto"/>
        <w:ind w:left="851" w:right="45" w:hanging="425"/>
        <w:contextualSpacing w:val="0"/>
        <w:jc w:val="both"/>
        <w:rPr>
          <w:rFonts w:ascii="Verdana" w:hAnsi="Verdana"/>
          <w:sz w:val="18"/>
          <w:szCs w:val="18"/>
        </w:rPr>
      </w:pPr>
      <w:r w:rsidRPr="00CF5953">
        <w:rPr>
          <w:rFonts w:ascii="Verdana" w:hAnsi="Verdana"/>
          <w:sz w:val="18"/>
          <w:szCs w:val="18"/>
        </w:rPr>
        <w:t>sytuacji ekonomicznej lub finansowej;</w:t>
      </w:r>
    </w:p>
    <w:p w14:paraId="004F66C9" w14:textId="77777777" w:rsidR="007E3786" w:rsidRPr="00CF5953" w:rsidRDefault="007E3786" w:rsidP="004A62D0">
      <w:pPr>
        <w:spacing w:line="360" w:lineRule="auto"/>
        <w:ind w:left="709" w:right="45" w:firstLine="142"/>
        <w:jc w:val="both"/>
        <w:rPr>
          <w:rFonts w:ascii="Verdana" w:hAnsi="Verdana"/>
          <w:sz w:val="18"/>
          <w:szCs w:val="18"/>
          <w:u w:val="single"/>
        </w:rPr>
      </w:pPr>
      <w:r w:rsidRPr="00CF5953">
        <w:rPr>
          <w:rFonts w:ascii="Verdana" w:hAnsi="Verdana"/>
          <w:sz w:val="18"/>
          <w:szCs w:val="18"/>
          <w:u w:val="single"/>
        </w:rPr>
        <w:lastRenderedPageBreak/>
        <w:t>Zamawiający nie stawia warunku w tym zakresie.</w:t>
      </w:r>
    </w:p>
    <w:p w14:paraId="0126DCAE" w14:textId="77777777" w:rsidR="00A25585" w:rsidRDefault="007E3786" w:rsidP="00F9435B">
      <w:pPr>
        <w:pStyle w:val="Akapitzlist"/>
        <w:numPr>
          <w:ilvl w:val="0"/>
          <w:numId w:val="21"/>
        </w:numPr>
        <w:spacing w:line="360" w:lineRule="auto"/>
        <w:ind w:left="851" w:right="45" w:hanging="425"/>
        <w:contextualSpacing w:val="0"/>
        <w:jc w:val="both"/>
        <w:rPr>
          <w:rFonts w:ascii="Verdana" w:hAnsi="Verdana"/>
          <w:sz w:val="18"/>
          <w:szCs w:val="18"/>
        </w:rPr>
      </w:pPr>
      <w:r w:rsidRPr="00CF5953">
        <w:rPr>
          <w:rFonts w:ascii="Verdana" w:hAnsi="Verdana"/>
          <w:sz w:val="18"/>
          <w:szCs w:val="18"/>
        </w:rPr>
        <w:t>zdolności technicznej lub zawodowej</w:t>
      </w:r>
    </w:p>
    <w:p w14:paraId="4AECA068" w14:textId="77777777" w:rsidR="00653238" w:rsidRPr="00653238" w:rsidRDefault="00653238" w:rsidP="00653238">
      <w:pPr>
        <w:spacing w:line="360" w:lineRule="auto"/>
        <w:ind w:left="823" w:right="45" w:firstLine="28"/>
        <w:jc w:val="both"/>
        <w:rPr>
          <w:rFonts w:ascii="Verdana" w:hAnsi="Verdana"/>
          <w:sz w:val="18"/>
          <w:szCs w:val="18"/>
        </w:rPr>
      </w:pPr>
      <w:r w:rsidRPr="00A3290C">
        <w:rPr>
          <w:rFonts w:ascii="Verdana" w:hAnsi="Verdana"/>
          <w:sz w:val="18"/>
          <w:szCs w:val="18"/>
          <w:u w:val="single"/>
        </w:rPr>
        <w:t>Zamawiający nie stawia warunku w tym zakresie</w:t>
      </w:r>
      <w:r w:rsidRPr="00653238">
        <w:rPr>
          <w:rFonts w:ascii="Verdana" w:hAnsi="Verdana"/>
          <w:sz w:val="18"/>
          <w:szCs w:val="18"/>
        </w:rPr>
        <w:t>.</w:t>
      </w:r>
    </w:p>
    <w:p w14:paraId="72D28989" w14:textId="77777777" w:rsidR="002B1CC0" w:rsidRDefault="002B1CC0" w:rsidP="00F9435B">
      <w:pPr>
        <w:pStyle w:val="Akapitzlist"/>
        <w:numPr>
          <w:ilvl w:val="0"/>
          <w:numId w:val="36"/>
        </w:numPr>
        <w:suppressAutoHyphens/>
        <w:spacing w:line="360" w:lineRule="auto"/>
        <w:ind w:left="426" w:right="45" w:hanging="426"/>
        <w:jc w:val="both"/>
        <w:rPr>
          <w:rFonts w:ascii="Verdana" w:hAnsi="Verdana"/>
          <w:sz w:val="18"/>
          <w:szCs w:val="18"/>
        </w:rPr>
      </w:pPr>
      <w:r>
        <w:rPr>
          <w:rFonts w:ascii="Verdana" w:hAnsi="Verdana"/>
          <w:sz w:val="18"/>
          <w:szCs w:val="18"/>
        </w:rPr>
        <w:t>Wykonawcy mogą wspólnie ubiegać się o udzielenie zamówienia.</w:t>
      </w:r>
    </w:p>
    <w:p w14:paraId="11F3446F" w14:textId="77777777" w:rsidR="002B1CC0" w:rsidRDefault="002B1CC0" w:rsidP="00F9435B">
      <w:pPr>
        <w:pStyle w:val="Akapitzlist"/>
        <w:numPr>
          <w:ilvl w:val="0"/>
          <w:numId w:val="36"/>
        </w:numPr>
        <w:suppressAutoHyphens/>
        <w:spacing w:line="360" w:lineRule="auto"/>
        <w:ind w:left="426" w:right="45" w:hanging="426"/>
        <w:jc w:val="both"/>
        <w:rPr>
          <w:rFonts w:ascii="Verdana" w:hAnsi="Verdana"/>
          <w:sz w:val="18"/>
          <w:szCs w:val="18"/>
        </w:rPr>
      </w:pPr>
      <w:r>
        <w:rPr>
          <w:rFonts w:ascii="Verdana" w:hAnsi="Verdana"/>
          <w:sz w:val="18"/>
          <w:szCs w:val="18"/>
        </w:rPr>
        <w:t xml:space="preserve">W przypadku, o którym mowa w pkt. </w:t>
      </w:r>
      <w:r w:rsidR="00072202">
        <w:rPr>
          <w:rFonts w:ascii="Verdana" w:hAnsi="Verdana"/>
          <w:sz w:val="18"/>
          <w:szCs w:val="18"/>
        </w:rPr>
        <w:t>2</w:t>
      </w:r>
      <w:r>
        <w:rPr>
          <w:rFonts w:ascii="Verdana" w:hAnsi="Verdana"/>
          <w:sz w:val="18"/>
          <w:szCs w:val="18"/>
        </w:rPr>
        <w:t xml:space="preserve">, Wykonawcy ustanawiają pełnomocnika </w:t>
      </w:r>
      <w:r>
        <w:rPr>
          <w:rFonts w:ascii="Verdana" w:hAnsi="Verdana"/>
          <w:sz w:val="18"/>
          <w:szCs w:val="18"/>
        </w:rPr>
        <w:br/>
        <w:t xml:space="preserve">do reprezentowania ich w postępowaniu o udzielenie zamówienia albo do reprezentowania </w:t>
      </w:r>
      <w:r>
        <w:rPr>
          <w:rFonts w:ascii="Verdana" w:hAnsi="Verdana"/>
          <w:sz w:val="18"/>
          <w:szCs w:val="18"/>
        </w:rPr>
        <w:br/>
        <w:t>w postępowaniu i zawarcia umowy w sprawie zamówienia publicznego.</w:t>
      </w:r>
    </w:p>
    <w:p w14:paraId="3C950CF3" w14:textId="77777777" w:rsidR="002B1CC0" w:rsidRDefault="002B1CC0" w:rsidP="00F9435B">
      <w:pPr>
        <w:pStyle w:val="Akapitzlist"/>
        <w:numPr>
          <w:ilvl w:val="0"/>
          <w:numId w:val="36"/>
        </w:numPr>
        <w:suppressAutoHyphens/>
        <w:spacing w:line="360" w:lineRule="auto"/>
        <w:ind w:left="426" w:right="45" w:hanging="426"/>
        <w:jc w:val="both"/>
        <w:rPr>
          <w:rFonts w:ascii="Verdana" w:hAnsi="Verdana"/>
          <w:sz w:val="18"/>
          <w:szCs w:val="18"/>
        </w:rPr>
      </w:pPr>
      <w:r>
        <w:rPr>
          <w:rFonts w:ascii="Verdana" w:hAnsi="Verdana"/>
          <w:sz w:val="18"/>
          <w:szCs w:val="18"/>
        </w:rPr>
        <w:t>Przepisy dotyczące Wykonawcy stosuje się odpowiednio do Wykonawców wspólnie ubiegających się o udzielenie zamówienia.</w:t>
      </w:r>
    </w:p>
    <w:p w14:paraId="3D1E89B7" w14:textId="77777777" w:rsidR="00A8512A" w:rsidRPr="00CF5953" w:rsidRDefault="007F0214" w:rsidP="006F4E3D">
      <w:pPr>
        <w:pStyle w:val="Nagwek1"/>
        <w:tabs>
          <w:tab w:val="clear" w:pos="567"/>
          <w:tab w:val="left" w:pos="426"/>
        </w:tabs>
        <w:ind w:left="340" w:hanging="340"/>
      </w:pPr>
      <w:r w:rsidRPr="00CF5953">
        <w:t>OŚWIADCZENIE,</w:t>
      </w:r>
      <w:r w:rsidR="006F4E3D" w:rsidRPr="00CF5953">
        <w:t xml:space="preserve"> O KTÓRYM MOWA W ART. 125 UST. </w:t>
      </w:r>
      <w:r w:rsidR="001E2681" w:rsidRPr="00CF5953">
        <w:t>1 I</w:t>
      </w:r>
      <w:r w:rsidR="003D26BE" w:rsidRPr="00CF5953">
        <w:t>WYKAZ PODMIOTOWYCH ŚRODKÓW DOWODOWYCH</w:t>
      </w:r>
    </w:p>
    <w:p w14:paraId="5795F73D" w14:textId="77777777" w:rsidR="00B52440" w:rsidRDefault="005C0034" w:rsidP="00F9435B">
      <w:pPr>
        <w:numPr>
          <w:ilvl w:val="0"/>
          <w:numId w:val="25"/>
        </w:numPr>
        <w:suppressAutoHyphens/>
        <w:spacing w:line="360" w:lineRule="auto"/>
        <w:ind w:left="426" w:right="66" w:hanging="426"/>
        <w:jc w:val="both"/>
        <w:rPr>
          <w:rFonts w:ascii="Verdana" w:hAnsi="Verdana"/>
          <w:sz w:val="18"/>
          <w:szCs w:val="18"/>
        </w:rPr>
      </w:pPr>
      <w:r w:rsidRPr="00CF5953">
        <w:rPr>
          <w:rFonts w:ascii="Verdana" w:hAnsi="Verdana"/>
          <w:sz w:val="18"/>
          <w:szCs w:val="18"/>
        </w:rPr>
        <w:t xml:space="preserve">Do oferty Wykonawca musi dołączyć aktualne na dzień składania ofert oświadczenie, o którym mowa w art. 125 ust. 1 </w:t>
      </w:r>
      <w:proofErr w:type="spellStart"/>
      <w:r w:rsidRPr="00CF5953">
        <w:rPr>
          <w:rFonts w:ascii="Verdana" w:hAnsi="Verdana"/>
          <w:sz w:val="18"/>
          <w:szCs w:val="18"/>
        </w:rPr>
        <w:t>Pzp</w:t>
      </w:r>
      <w:proofErr w:type="spellEnd"/>
      <w:r w:rsidRPr="00CF5953">
        <w:rPr>
          <w:rFonts w:ascii="Verdana" w:hAnsi="Verdana"/>
          <w:sz w:val="18"/>
          <w:szCs w:val="18"/>
        </w:rPr>
        <w:t xml:space="preserve">, o niepodleganiu wykluczeniu </w:t>
      </w:r>
      <w:r w:rsidRPr="00815545">
        <w:rPr>
          <w:rFonts w:ascii="Verdana" w:hAnsi="Verdana"/>
          <w:sz w:val="18"/>
          <w:szCs w:val="18"/>
        </w:rPr>
        <w:t>w zakresi</w:t>
      </w:r>
      <w:r w:rsidR="000148AE">
        <w:rPr>
          <w:rFonts w:ascii="Verdana" w:hAnsi="Verdana"/>
          <w:sz w:val="18"/>
          <w:szCs w:val="18"/>
        </w:rPr>
        <w:t xml:space="preserve">e wskazanym przez Zamawiającego </w:t>
      </w:r>
      <w:r w:rsidR="000148AE" w:rsidRPr="000148AE">
        <w:rPr>
          <w:rFonts w:ascii="Verdana" w:hAnsi="Verdana"/>
          <w:i/>
          <w:sz w:val="18"/>
          <w:szCs w:val="18"/>
        </w:rPr>
        <w:t>(wzór – załącznik nr 3 do SWZ)</w:t>
      </w:r>
      <w:r w:rsidR="000148AE">
        <w:rPr>
          <w:rFonts w:ascii="Verdana" w:hAnsi="Verdana"/>
          <w:sz w:val="18"/>
          <w:szCs w:val="18"/>
        </w:rPr>
        <w:t>.</w:t>
      </w:r>
    </w:p>
    <w:p w14:paraId="2F3ABD1F" w14:textId="77777777" w:rsidR="00B52440" w:rsidRPr="00212332" w:rsidRDefault="005C0034" w:rsidP="00F9435B">
      <w:pPr>
        <w:numPr>
          <w:ilvl w:val="0"/>
          <w:numId w:val="25"/>
        </w:numPr>
        <w:suppressAutoHyphens/>
        <w:spacing w:line="360" w:lineRule="auto"/>
        <w:ind w:left="426" w:right="66" w:hanging="426"/>
        <w:jc w:val="both"/>
        <w:rPr>
          <w:rFonts w:ascii="Verdana" w:hAnsi="Verdana"/>
          <w:sz w:val="18"/>
          <w:szCs w:val="18"/>
        </w:rPr>
      </w:pPr>
      <w:r w:rsidRPr="00B52440">
        <w:rPr>
          <w:rFonts w:ascii="Verdana" w:hAnsi="Verdana"/>
          <w:sz w:val="18"/>
          <w:szCs w:val="18"/>
        </w:rPr>
        <w:t xml:space="preserve">W przypadku </w:t>
      </w:r>
      <w:r w:rsidRPr="00B52440">
        <w:rPr>
          <w:rFonts w:ascii="Verdana" w:hAnsi="Verdana"/>
          <w:b/>
          <w:sz w:val="18"/>
          <w:szCs w:val="18"/>
        </w:rPr>
        <w:t>wspólnego ubiegania się o zamówienie przez Wykonawców</w:t>
      </w:r>
      <w:r w:rsidRPr="00B52440">
        <w:rPr>
          <w:rFonts w:ascii="Verdana" w:hAnsi="Verdana"/>
          <w:sz w:val="18"/>
          <w:szCs w:val="18"/>
        </w:rPr>
        <w:t xml:space="preserve">, </w:t>
      </w:r>
      <w:r w:rsidR="00A44BB1" w:rsidRPr="00B52440">
        <w:rPr>
          <w:rFonts w:ascii="Verdana" w:hAnsi="Verdana"/>
          <w:sz w:val="18"/>
          <w:szCs w:val="18"/>
        </w:rPr>
        <w:t>oświadczenie,</w:t>
      </w:r>
      <w:r w:rsidRPr="00B52440">
        <w:rPr>
          <w:rFonts w:ascii="Verdana" w:hAnsi="Verdana"/>
          <w:sz w:val="18"/>
          <w:szCs w:val="18"/>
        </w:rPr>
        <w:t xml:space="preserve"> o którym mowa w pkt. 1, składa </w:t>
      </w:r>
      <w:r w:rsidR="00C0387B" w:rsidRPr="00B52440">
        <w:rPr>
          <w:rFonts w:ascii="Verdana" w:hAnsi="Verdana"/>
          <w:sz w:val="18"/>
          <w:szCs w:val="18"/>
        </w:rPr>
        <w:t>każdy z Wykonawców. Oświadczenia te potwierdzają</w:t>
      </w:r>
      <w:r w:rsidRPr="00B52440">
        <w:rPr>
          <w:rFonts w:ascii="Verdana" w:hAnsi="Verdana"/>
          <w:sz w:val="18"/>
          <w:szCs w:val="18"/>
        </w:rPr>
        <w:t xml:space="preserve"> brak podstaw wykluczenia</w:t>
      </w:r>
      <w:r w:rsidR="00561BAC">
        <w:rPr>
          <w:rFonts w:ascii="Verdana" w:hAnsi="Verdana"/>
          <w:sz w:val="18"/>
          <w:szCs w:val="18"/>
        </w:rPr>
        <w:t>.</w:t>
      </w:r>
    </w:p>
    <w:p w14:paraId="7B761F8E" w14:textId="77777777" w:rsidR="005C0034" w:rsidRPr="00561BAC" w:rsidRDefault="005C0034" w:rsidP="00F9435B">
      <w:pPr>
        <w:numPr>
          <w:ilvl w:val="0"/>
          <w:numId w:val="25"/>
        </w:numPr>
        <w:suppressAutoHyphens/>
        <w:spacing w:line="360" w:lineRule="auto"/>
        <w:ind w:left="426" w:right="66" w:hanging="426"/>
        <w:jc w:val="both"/>
        <w:rPr>
          <w:rFonts w:ascii="Verdana" w:hAnsi="Verdana"/>
          <w:sz w:val="18"/>
          <w:szCs w:val="18"/>
        </w:rPr>
      </w:pPr>
      <w:r w:rsidRPr="00B52440">
        <w:rPr>
          <w:rFonts w:ascii="Verdana" w:hAnsi="Verdana"/>
          <w:sz w:val="18"/>
          <w:szCs w:val="18"/>
        </w:rPr>
        <w:t xml:space="preserve">Zamawiający </w:t>
      </w:r>
      <w:r w:rsidRPr="00B52440">
        <w:rPr>
          <w:rFonts w:ascii="Verdana" w:hAnsi="Verdana"/>
          <w:b/>
          <w:bCs/>
          <w:sz w:val="18"/>
          <w:szCs w:val="18"/>
        </w:rPr>
        <w:t>wezwie Wykonawcę</w:t>
      </w:r>
      <w:r w:rsidRPr="00B52440">
        <w:rPr>
          <w:rFonts w:ascii="Verdana" w:hAnsi="Verdana"/>
          <w:sz w:val="18"/>
          <w:szCs w:val="18"/>
        </w:rPr>
        <w:t xml:space="preserve">, którego oferta została najwyżej oceniona, do złożenia </w:t>
      </w:r>
      <w:r w:rsidRPr="00B52440">
        <w:rPr>
          <w:rFonts w:ascii="Verdana" w:hAnsi="Verdana"/>
          <w:sz w:val="18"/>
          <w:szCs w:val="18"/>
        </w:rPr>
        <w:br/>
        <w:t xml:space="preserve">w wyznaczonym terminie, nie krótszym </w:t>
      </w:r>
      <w:r w:rsidRPr="00B52440">
        <w:rPr>
          <w:rFonts w:ascii="Verdana" w:hAnsi="Verdana"/>
          <w:b/>
          <w:sz w:val="18"/>
          <w:szCs w:val="18"/>
        </w:rPr>
        <w:t xml:space="preserve">niż 5 dni </w:t>
      </w:r>
      <w:r w:rsidRPr="00B52440">
        <w:rPr>
          <w:rFonts w:ascii="Verdana" w:hAnsi="Verdana"/>
          <w:sz w:val="18"/>
          <w:szCs w:val="18"/>
        </w:rPr>
        <w:t>od dnia wezwania, aktualn</w:t>
      </w:r>
      <w:r w:rsidR="00561BAC">
        <w:rPr>
          <w:rFonts w:ascii="Verdana" w:hAnsi="Verdana"/>
          <w:sz w:val="18"/>
          <w:szCs w:val="18"/>
        </w:rPr>
        <w:t>ego</w:t>
      </w:r>
      <w:r w:rsidRPr="00B52440">
        <w:rPr>
          <w:rFonts w:ascii="Verdana" w:hAnsi="Verdana"/>
          <w:sz w:val="18"/>
          <w:szCs w:val="18"/>
        </w:rPr>
        <w:t xml:space="preserve"> na dzień złożenia podmiotow</w:t>
      </w:r>
      <w:r w:rsidR="00561BAC">
        <w:rPr>
          <w:rFonts w:ascii="Verdana" w:hAnsi="Verdana"/>
          <w:sz w:val="18"/>
          <w:szCs w:val="18"/>
        </w:rPr>
        <w:t>ego</w:t>
      </w:r>
      <w:r w:rsidRPr="00B52440">
        <w:rPr>
          <w:rFonts w:ascii="Verdana" w:hAnsi="Verdana"/>
          <w:sz w:val="18"/>
          <w:szCs w:val="18"/>
        </w:rPr>
        <w:t xml:space="preserve"> środk</w:t>
      </w:r>
      <w:r w:rsidR="00561BAC">
        <w:rPr>
          <w:rFonts w:ascii="Verdana" w:hAnsi="Verdana"/>
          <w:sz w:val="18"/>
          <w:szCs w:val="18"/>
        </w:rPr>
        <w:t>a</w:t>
      </w:r>
      <w:r w:rsidRPr="00B52440">
        <w:rPr>
          <w:rFonts w:ascii="Verdana" w:hAnsi="Verdana"/>
          <w:sz w:val="18"/>
          <w:szCs w:val="18"/>
        </w:rPr>
        <w:t xml:space="preserve"> dowodow</w:t>
      </w:r>
      <w:r w:rsidR="00561BAC">
        <w:rPr>
          <w:rFonts w:ascii="Verdana" w:hAnsi="Verdana"/>
          <w:sz w:val="18"/>
          <w:szCs w:val="18"/>
        </w:rPr>
        <w:t>ego</w:t>
      </w:r>
      <w:r w:rsidRPr="00B52440">
        <w:rPr>
          <w:rFonts w:ascii="Verdana" w:hAnsi="Verdana"/>
          <w:sz w:val="18"/>
          <w:szCs w:val="18"/>
        </w:rPr>
        <w:t xml:space="preserve"> tj. </w:t>
      </w:r>
      <w:r w:rsidRPr="00561BAC">
        <w:rPr>
          <w:rFonts w:ascii="Verdana" w:hAnsi="Verdana"/>
          <w:b/>
          <w:bCs/>
          <w:sz w:val="18"/>
          <w:szCs w:val="18"/>
        </w:rPr>
        <w:t>Oświa</w:t>
      </w:r>
      <w:r w:rsidR="00744013" w:rsidRPr="00561BAC">
        <w:rPr>
          <w:rFonts w:ascii="Verdana" w:hAnsi="Verdana"/>
          <w:b/>
          <w:bCs/>
          <w:sz w:val="18"/>
          <w:szCs w:val="18"/>
        </w:rPr>
        <w:t xml:space="preserve">dczenia Wykonawcy o aktualności </w:t>
      </w:r>
      <w:r w:rsidRPr="00561BAC">
        <w:rPr>
          <w:rFonts w:ascii="Verdana" w:hAnsi="Verdana"/>
          <w:b/>
          <w:bCs/>
          <w:sz w:val="18"/>
          <w:szCs w:val="18"/>
        </w:rPr>
        <w:t>informacji</w:t>
      </w:r>
      <w:r w:rsidRPr="00561BAC">
        <w:rPr>
          <w:rFonts w:ascii="Verdana" w:hAnsi="Verdana"/>
          <w:sz w:val="18"/>
          <w:szCs w:val="18"/>
        </w:rPr>
        <w:t xml:space="preserve"> zawartych w oświadczeniu, o którym mowa w pkt. 1. </w:t>
      </w:r>
    </w:p>
    <w:p w14:paraId="7DA58DDB" w14:textId="77777777" w:rsidR="004776C6" w:rsidRPr="009B70FA" w:rsidRDefault="00561BAC" w:rsidP="00F9435B">
      <w:pPr>
        <w:pStyle w:val="Akapitzlist"/>
        <w:keepNext/>
        <w:keepLines/>
        <w:numPr>
          <w:ilvl w:val="0"/>
          <w:numId w:val="25"/>
        </w:numPr>
        <w:tabs>
          <w:tab w:val="clear" w:pos="0"/>
          <w:tab w:val="num" w:pos="426"/>
        </w:tabs>
        <w:spacing w:line="360" w:lineRule="auto"/>
        <w:ind w:left="426" w:right="66" w:hanging="426"/>
        <w:jc w:val="both"/>
        <w:rPr>
          <w:rFonts w:ascii="Verdana" w:hAnsi="Verdana"/>
          <w:sz w:val="18"/>
          <w:szCs w:val="18"/>
        </w:rPr>
      </w:pPr>
      <w:r>
        <w:rPr>
          <w:rFonts w:ascii="Verdana" w:hAnsi="Verdana"/>
          <w:sz w:val="18"/>
          <w:szCs w:val="18"/>
        </w:rPr>
        <w:t>Wzór oświadczenia, o którym</w:t>
      </w:r>
      <w:r w:rsidR="004776C6" w:rsidRPr="009B70FA">
        <w:rPr>
          <w:rFonts w:ascii="Verdana" w:hAnsi="Verdana"/>
          <w:sz w:val="18"/>
          <w:szCs w:val="18"/>
        </w:rPr>
        <w:t xml:space="preserve"> mowa w </w:t>
      </w:r>
      <w:r w:rsidR="004776C6" w:rsidRPr="000153DC">
        <w:rPr>
          <w:rFonts w:ascii="Verdana" w:hAnsi="Verdana"/>
          <w:sz w:val="18"/>
          <w:szCs w:val="18"/>
        </w:rPr>
        <w:t>pkt.</w:t>
      </w:r>
      <w:r w:rsidR="00A3290C">
        <w:rPr>
          <w:rFonts w:ascii="Verdana" w:hAnsi="Verdana"/>
          <w:sz w:val="18"/>
          <w:szCs w:val="18"/>
        </w:rPr>
        <w:t xml:space="preserve"> </w:t>
      </w:r>
      <w:r>
        <w:rPr>
          <w:rFonts w:ascii="Verdana" w:hAnsi="Verdana"/>
          <w:sz w:val="18"/>
          <w:szCs w:val="18"/>
        </w:rPr>
        <w:t>3</w:t>
      </w:r>
      <w:r w:rsidR="00147B76">
        <w:rPr>
          <w:rFonts w:ascii="Verdana" w:hAnsi="Verdana"/>
          <w:sz w:val="18"/>
          <w:szCs w:val="18"/>
        </w:rPr>
        <w:t>, zostanie przesłany</w:t>
      </w:r>
      <w:r w:rsidR="004776C6" w:rsidRPr="009B70FA">
        <w:rPr>
          <w:rFonts w:ascii="Verdana" w:hAnsi="Verdana"/>
          <w:sz w:val="18"/>
          <w:szCs w:val="18"/>
        </w:rPr>
        <w:t xml:space="preserve"> Wykonawcy wraz </w:t>
      </w:r>
      <w:r w:rsidR="004776C6" w:rsidRPr="009B70FA">
        <w:rPr>
          <w:rFonts w:ascii="Verdana" w:hAnsi="Verdana"/>
          <w:sz w:val="18"/>
          <w:szCs w:val="18"/>
        </w:rPr>
        <w:br/>
        <w:t>z w</w:t>
      </w:r>
      <w:r w:rsidR="00147B76">
        <w:rPr>
          <w:rFonts w:ascii="Verdana" w:hAnsi="Verdana"/>
          <w:sz w:val="18"/>
          <w:szCs w:val="18"/>
        </w:rPr>
        <w:t>ezwaniem, o którym mowa w pkt. 3</w:t>
      </w:r>
      <w:r w:rsidR="004776C6" w:rsidRPr="009B70FA">
        <w:rPr>
          <w:rFonts w:ascii="Verdana" w:hAnsi="Verdana"/>
          <w:sz w:val="18"/>
          <w:szCs w:val="18"/>
        </w:rPr>
        <w:t>.</w:t>
      </w:r>
    </w:p>
    <w:p w14:paraId="534013C0" w14:textId="77777777" w:rsidR="005C0034" w:rsidRPr="00CF5953" w:rsidRDefault="005C0034" w:rsidP="00F9435B">
      <w:pPr>
        <w:numPr>
          <w:ilvl w:val="0"/>
          <w:numId w:val="25"/>
        </w:numPr>
        <w:suppressAutoHyphens/>
        <w:spacing w:line="360" w:lineRule="auto"/>
        <w:ind w:left="426" w:right="68" w:hanging="426"/>
        <w:jc w:val="both"/>
        <w:rPr>
          <w:rFonts w:ascii="Verdana" w:hAnsi="Verdana"/>
          <w:sz w:val="18"/>
          <w:szCs w:val="18"/>
        </w:rPr>
      </w:pPr>
      <w:r w:rsidRPr="00CF5953">
        <w:rPr>
          <w:rFonts w:ascii="Verdana" w:hAnsi="Verdana"/>
          <w:sz w:val="18"/>
          <w:szCs w:val="18"/>
        </w:rPr>
        <w:t xml:space="preserve">Forma ofert, dokumentów i oświadczeń. </w:t>
      </w:r>
    </w:p>
    <w:p w14:paraId="5C429D11" w14:textId="77777777" w:rsidR="005C0034" w:rsidRPr="00CF5953" w:rsidRDefault="005C0034" w:rsidP="00F9435B">
      <w:pPr>
        <w:pStyle w:val="Akapitzlist"/>
        <w:numPr>
          <w:ilvl w:val="2"/>
          <w:numId w:val="26"/>
        </w:numPr>
        <w:suppressAutoHyphens/>
        <w:spacing w:line="360" w:lineRule="auto"/>
        <w:ind w:left="851" w:hanging="425"/>
        <w:jc w:val="both"/>
        <w:rPr>
          <w:rFonts w:ascii="Verdana" w:hAnsi="Verdana"/>
          <w:sz w:val="18"/>
          <w:szCs w:val="18"/>
        </w:rPr>
      </w:pPr>
      <w:r w:rsidRPr="00CF5953">
        <w:rPr>
          <w:rFonts w:ascii="Verdana" w:hAnsi="Verdana"/>
          <w:sz w:val="18"/>
          <w:szCs w:val="18"/>
        </w:rPr>
        <w:t xml:space="preserve">Oferty, oświadczenia, o których mowa w art. 125 ust. 1 </w:t>
      </w:r>
      <w:proofErr w:type="spellStart"/>
      <w:r w:rsidRPr="00CF5953">
        <w:rPr>
          <w:rFonts w:ascii="Verdana" w:hAnsi="Verdana"/>
          <w:sz w:val="18"/>
          <w:szCs w:val="18"/>
        </w:rPr>
        <w:t>Pzp</w:t>
      </w:r>
      <w:proofErr w:type="spellEnd"/>
      <w:r w:rsidRPr="00CF5953">
        <w:rPr>
          <w:rFonts w:ascii="Verdana" w:hAnsi="Verdana"/>
          <w:sz w:val="18"/>
          <w:szCs w:val="18"/>
        </w:rPr>
        <w:t>, podmiotowe środki dowodowe,</w:t>
      </w:r>
      <w:r w:rsidR="00A3290C">
        <w:rPr>
          <w:rFonts w:ascii="Verdana" w:hAnsi="Verdana"/>
          <w:sz w:val="18"/>
          <w:szCs w:val="18"/>
        </w:rPr>
        <w:t xml:space="preserve"> </w:t>
      </w:r>
      <w:r w:rsidR="00E77732" w:rsidRPr="00CF5953">
        <w:rPr>
          <w:rFonts w:ascii="Verdana" w:hAnsi="Verdana"/>
          <w:sz w:val="18"/>
          <w:szCs w:val="18"/>
        </w:rPr>
        <w:t>pełnomocnictwo, sporządza</w:t>
      </w:r>
      <w:r w:rsidRPr="00CF5953">
        <w:rPr>
          <w:rFonts w:ascii="Verdana" w:hAnsi="Verdana"/>
          <w:sz w:val="18"/>
          <w:szCs w:val="18"/>
        </w:rPr>
        <w:t xml:space="preserve"> się w postaci elektronicznej, w formatach danych określonych w przepisach wydanych na podstawie art. 18 </w:t>
      </w:r>
      <w:r w:rsidR="00A55104">
        <w:rPr>
          <w:rFonts w:ascii="Verdana" w:hAnsi="Verdana"/>
          <w:sz w:val="18"/>
          <w:szCs w:val="18"/>
        </w:rPr>
        <w:t>U</w:t>
      </w:r>
      <w:r w:rsidRPr="00CF5953">
        <w:rPr>
          <w:rFonts w:ascii="Verdana" w:hAnsi="Verdana"/>
          <w:sz w:val="18"/>
          <w:szCs w:val="18"/>
        </w:rPr>
        <w:t xml:space="preserve">stawy z dnia 17 lutego 2005 r. </w:t>
      </w:r>
      <w:r w:rsidR="000148AE">
        <w:rPr>
          <w:rFonts w:ascii="Verdana" w:hAnsi="Verdana"/>
          <w:sz w:val="18"/>
          <w:szCs w:val="18"/>
        </w:rPr>
        <w:br/>
      </w:r>
      <w:r w:rsidRPr="00CF5953">
        <w:rPr>
          <w:rFonts w:ascii="Verdana" w:hAnsi="Verdana"/>
          <w:sz w:val="18"/>
          <w:szCs w:val="18"/>
        </w:rPr>
        <w:t>o informatyzacji działalności podmiotów realizujących zadania public</w:t>
      </w:r>
      <w:r w:rsidR="00744013" w:rsidRPr="00CF5953">
        <w:rPr>
          <w:rFonts w:ascii="Verdana" w:hAnsi="Verdana"/>
          <w:sz w:val="18"/>
          <w:szCs w:val="18"/>
        </w:rPr>
        <w:t>zne (</w:t>
      </w:r>
      <w:r w:rsidR="00193C68" w:rsidRPr="00193C68">
        <w:rPr>
          <w:rFonts w:ascii="Verdana" w:hAnsi="Verdana"/>
          <w:sz w:val="18"/>
          <w:szCs w:val="18"/>
        </w:rPr>
        <w:t xml:space="preserve">tekst jedn. - Dz. U. z </w:t>
      </w:r>
      <w:r w:rsidR="0021324F" w:rsidRPr="003F284E">
        <w:rPr>
          <w:rFonts w:ascii="Verdana" w:hAnsi="Verdana"/>
          <w:sz w:val="18"/>
          <w:szCs w:val="18"/>
        </w:rPr>
        <w:t>2025 r., poz. 1703</w:t>
      </w:r>
      <w:r w:rsidRPr="00CF5953">
        <w:rPr>
          <w:rFonts w:ascii="Verdana" w:hAnsi="Verdana"/>
          <w:sz w:val="18"/>
          <w:szCs w:val="18"/>
        </w:rPr>
        <w:t xml:space="preserve">), z uwzględnieniem rodzaju przekazywanych danych. </w:t>
      </w:r>
    </w:p>
    <w:p w14:paraId="029079BC" w14:textId="77777777" w:rsidR="005C0034" w:rsidRPr="00CF5953" w:rsidRDefault="005C0034" w:rsidP="005C0034">
      <w:pPr>
        <w:pStyle w:val="Akapitzlist"/>
        <w:suppressAutoHyphens/>
        <w:spacing w:line="360" w:lineRule="auto"/>
        <w:ind w:left="851"/>
        <w:jc w:val="both"/>
        <w:rPr>
          <w:rFonts w:ascii="Verdana" w:hAnsi="Verdana"/>
          <w:b/>
          <w:sz w:val="18"/>
          <w:szCs w:val="18"/>
        </w:rPr>
      </w:pPr>
      <w:r w:rsidRPr="00CF5953">
        <w:rPr>
          <w:rFonts w:ascii="Verdana" w:hAnsi="Verdana"/>
          <w:b/>
          <w:sz w:val="18"/>
          <w:szCs w:val="18"/>
        </w:rPr>
        <w:t>Oferty i oświadczenie, o którym mowa</w:t>
      </w:r>
      <w:r w:rsidR="000148AE">
        <w:rPr>
          <w:rFonts w:ascii="Verdana" w:hAnsi="Verdana"/>
          <w:b/>
          <w:sz w:val="18"/>
          <w:szCs w:val="18"/>
        </w:rPr>
        <w:t xml:space="preserve"> w </w:t>
      </w:r>
      <w:r w:rsidRPr="00CF5953">
        <w:rPr>
          <w:rFonts w:ascii="Verdana" w:hAnsi="Verdana"/>
          <w:b/>
          <w:sz w:val="18"/>
          <w:szCs w:val="18"/>
        </w:rPr>
        <w:t xml:space="preserve">art. 125 ust. 1 </w:t>
      </w:r>
      <w:proofErr w:type="spellStart"/>
      <w:r w:rsidRPr="00CF5953">
        <w:rPr>
          <w:rFonts w:ascii="Verdana" w:hAnsi="Verdana"/>
          <w:b/>
          <w:sz w:val="18"/>
          <w:szCs w:val="18"/>
        </w:rPr>
        <w:t>Pzp</w:t>
      </w:r>
      <w:proofErr w:type="spellEnd"/>
      <w:r w:rsidRPr="00CF5953">
        <w:rPr>
          <w:rFonts w:ascii="Verdana" w:hAnsi="Verdana"/>
          <w:b/>
          <w:sz w:val="18"/>
          <w:szCs w:val="18"/>
        </w:rPr>
        <w:t xml:space="preserve">, składa się, pod rygorem nieważności, w formie elektronicznej </w:t>
      </w:r>
      <w:r w:rsidR="00AD3FBE" w:rsidRPr="00CF5953">
        <w:rPr>
          <w:rFonts w:ascii="Verdana" w:hAnsi="Verdana"/>
          <w:b/>
          <w:sz w:val="18"/>
          <w:szCs w:val="18"/>
        </w:rPr>
        <w:t xml:space="preserve">(tzn. w postaci elektronicznej opatrzonej kwalifikowanym podpisem elektronicznym) </w:t>
      </w:r>
      <w:r w:rsidRPr="00CF5953">
        <w:rPr>
          <w:rFonts w:ascii="Verdana" w:hAnsi="Verdana"/>
          <w:b/>
          <w:sz w:val="18"/>
          <w:szCs w:val="18"/>
        </w:rPr>
        <w:t>lub w postaci elektronicznej opatrzonej podpisem zaufanym lub podpisem osobistym.</w:t>
      </w:r>
    </w:p>
    <w:p w14:paraId="7B9ACBA1" w14:textId="77777777" w:rsidR="00BD6572" w:rsidRDefault="005C0034" w:rsidP="00F9435B">
      <w:pPr>
        <w:pStyle w:val="Akapitzlist"/>
        <w:numPr>
          <w:ilvl w:val="2"/>
          <w:numId w:val="26"/>
        </w:numPr>
        <w:suppressAutoHyphens/>
        <w:spacing w:line="360" w:lineRule="auto"/>
        <w:ind w:left="851" w:hanging="425"/>
        <w:jc w:val="both"/>
        <w:rPr>
          <w:rFonts w:ascii="Verdana" w:hAnsi="Verdana"/>
          <w:sz w:val="18"/>
          <w:szCs w:val="18"/>
        </w:rPr>
      </w:pPr>
      <w:r w:rsidRPr="00CF5953">
        <w:rPr>
          <w:rFonts w:ascii="Verdana" w:hAnsi="Verdana"/>
          <w:sz w:val="18"/>
          <w:szCs w:val="18"/>
        </w:rPr>
        <w:t xml:space="preserve">Informacje, oświadczenia lub dokumenty, inne niż określone w </w:t>
      </w:r>
      <w:proofErr w:type="spellStart"/>
      <w:r w:rsidRPr="00CF5953">
        <w:rPr>
          <w:rFonts w:ascii="Verdana" w:hAnsi="Verdana"/>
          <w:sz w:val="18"/>
          <w:szCs w:val="18"/>
        </w:rPr>
        <w:t>ppkt</w:t>
      </w:r>
      <w:proofErr w:type="spellEnd"/>
      <w:r w:rsidRPr="00CF5953">
        <w:rPr>
          <w:rFonts w:ascii="Verdana" w:hAnsi="Verdana"/>
          <w:sz w:val="18"/>
          <w:szCs w:val="18"/>
        </w:rPr>
        <w:t xml:space="preserve">. 1), przekazywane </w:t>
      </w:r>
      <w:r w:rsidRPr="00CF5953">
        <w:rPr>
          <w:rFonts w:ascii="Verdana" w:hAnsi="Verdana"/>
          <w:sz w:val="18"/>
          <w:szCs w:val="18"/>
        </w:rPr>
        <w:br/>
        <w:t xml:space="preserve">w postępowaniu, sporządza się w postaci elektronicznej, w formatach danych określonych w przepisach wydanych na podstawie art. 18 </w:t>
      </w:r>
      <w:r w:rsidR="00FE7BFB">
        <w:rPr>
          <w:rFonts w:ascii="Verdana" w:hAnsi="Verdana"/>
          <w:sz w:val="18"/>
          <w:szCs w:val="18"/>
        </w:rPr>
        <w:t>U</w:t>
      </w:r>
      <w:r w:rsidRPr="00CF5953">
        <w:rPr>
          <w:rFonts w:ascii="Verdana" w:hAnsi="Verdana"/>
          <w:sz w:val="18"/>
          <w:szCs w:val="18"/>
        </w:rPr>
        <w:t xml:space="preserve">stawy z dnia 17 lutego 2005 r. </w:t>
      </w:r>
      <w:r w:rsidRPr="00CF5953">
        <w:rPr>
          <w:rFonts w:ascii="Verdana" w:hAnsi="Verdana"/>
          <w:sz w:val="18"/>
          <w:szCs w:val="18"/>
        </w:rPr>
        <w:br/>
        <w:t>o informatyzacji działalności podmiotów realizujących zadania publiczne lub jako tekst wpisany bezpośrednio do wiadomości przekazywanej przy użyciu środków komunikacji elektronicznej, wskazanych przez Zamawiającego w SWZ.</w:t>
      </w:r>
    </w:p>
    <w:p w14:paraId="7C82D161" w14:textId="77777777" w:rsidR="00BD6572" w:rsidRDefault="005C0034" w:rsidP="00F9435B">
      <w:pPr>
        <w:pStyle w:val="Akapitzlist"/>
        <w:numPr>
          <w:ilvl w:val="2"/>
          <w:numId w:val="26"/>
        </w:numPr>
        <w:suppressAutoHyphens/>
        <w:spacing w:line="360" w:lineRule="auto"/>
        <w:ind w:left="851" w:hanging="425"/>
        <w:jc w:val="both"/>
        <w:rPr>
          <w:rFonts w:ascii="Verdana" w:hAnsi="Verdana"/>
          <w:sz w:val="18"/>
          <w:szCs w:val="18"/>
        </w:rPr>
      </w:pPr>
      <w:r w:rsidRPr="00BD6572">
        <w:rPr>
          <w:rFonts w:ascii="Verdana" w:hAnsi="Verdana"/>
          <w:sz w:val="18"/>
          <w:szCs w:val="18"/>
        </w:rPr>
        <w:t>W przypadku gdy podmiotowe środki dowodowe,</w:t>
      </w:r>
      <w:r w:rsidR="001B1C86">
        <w:rPr>
          <w:rFonts w:ascii="Verdana" w:hAnsi="Verdana"/>
          <w:sz w:val="18"/>
          <w:szCs w:val="18"/>
        </w:rPr>
        <w:t xml:space="preserve"> </w:t>
      </w:r>
      <w:r w:rsidRPr="00BD6572">
        <w:rPr>
          <w:rFonts w:ascii="Verdana" w:hAnsi="Verdana"/>
          <w:sz w:val="18"/>
          <w:szCs w:val="18"/>
        </w:rPr>
        <w:t>inne dokumenty lub dokumenty potwierdzające umocowanie do reprezentowania odpowiednio Wykonawcy</w:t>
      </w:r>
      <w:r w:rsidR="00FE7BFB">
        <w:rPr>
          <w:rFonts w:ascii="Verdana" w:hAnsi="Verdana"/>
          <w:sz w:val="18"/>
          <w:szCs w:val="18"/>
        </w:rPr>
        <w:t xml:space="preserve"> lub</w:t>
      </w:r>
      <w:r w:rsidRPr="00BD6572">
        <w:rPr>
          <w:rFonts w:ascii="Verdana" w:hAnsi="Verdana"/>
          <w:sz w:val="18"/>
          <w:szCs w:val="18"/>
        </w:rPr>
        <w:t xml:space="preserve"> Wykonawców wspólnie ubiegających się o udz</w:t>
      </w:r>
      <w:r w:rsidR="00147B76">
        <w:rPr>
          <w:rFonts w:ascii="Verdana" w:hAnsi="Verdana"/>
          <w:sz w:val="18"/>
          <w:szCs w:val="18"/>
        </w:rPr>
        <w:t>ielenie zamówienia publicznego</w:t>
      </w:r>
      <w:r w:rsidR="00BD6572" w:rsidRPr="009B70FA">
        <w:rPr>
          <w:rFonts w:ascii="Verdana" w:hAnsi="Verdana"/>
          <w:sz w:val="18"/>
          <w:szCs w:val="18"/>
        </w:rPr>
        <w:t>, zwane dalej „dokumentami potwierdzającymi umocowanie do reprezentowania”, zostały w</w:t>
      </w:r>
      <w:r w:rsidR="00BD6572" w:rsidRPr="00BD6572">
        <w:rPr>
          <w:rFonts w:ascii="Verdana" w:hAnsi="Verdana"/>
          <w:sz w:val="18"/>
          <w:szCs w:val="18"/>
        </w:rPr>
        <w:t xml:space="preserve">ystawione </w:t>
      </w:r>
      <w:r w:rsidR="00BD6572" w:rsidRPr="00BD6572">
        <w:rPr>
          <w:rFonts w:ascii="Verdana" w:hAnsi="Verdana"/>
          <w:sz w:val="18"/>
          <w:szCs w:val="18"/>
        </w:rPr>
        <w:lastRenderedPageBreak/>
        <w:t>przez upoważnione podmioty inne niż Wykonawca</w:t>
      </w:r>
      <w:r w:rsidR="00FE7BFB">
        <w:rPr>
          <w:rFonts w:ascii="Verdana" w:hAnsi="Verdana"/>
          <w:sz w:val="18"/>
          <w:szCs w:val="18"/>
        </w:rPr>
        <w:t xml:space="preserve"> lub</w:t>
      </w:r>
      <w:r w:rsidR="00BD6572" w:rsidRPr="00BD6572">
        <w:rPr>
          <w:rFonts w:ascii="Verdana" w:hAnsi="Verdana"/>
          <w:sz w:val="18"/>
          <w:szCs w:val="18"/>
        </w:rPr>
        <w:t xml:space="preserve"> Wykonawca wspólnie ubiegający się o udzielenie zamówienia, zwane dalej „upoważnionymi podmiotami”, jako dokument elektroniczny, przekazuje się ten dokument.</w:t>
      </w:r>
    </w:p>
    <w:p w14:paraId="41A76AC1" w14:textId="77777777" w:rsidR="00BD6572" w:rsidRDefault="005C0034" w:rsidP="00F9435B">
      <w:pPr>
        <w:pStyle w:val="Akapitzlist"/>
        <w:numPr>
          <w:ilvl w:val="2"/>
          <w:numId w:val="26"/>
        </w:numPr>
        <w:suppressAutoHyphens/>
        <w:spacing w:line="360" w:lineRule="auto"/>
        <w:ind w:left="851" w:hanging="425"/>
        <w:jc w:val="both"/>
        <w:rPr>
          <w:rFonts w:ascii="Verdana" w:hAnsi="Verdana"/>
          <w:sz w:val="18"/>
          <w:szCs w:val="18"/>
        </w:rPr>
      </w:pPr>
      <w:r w:rsidRPr="00BD6572">
        <w:rPr>
          <w:rFonts w:ascii="Verdana" w:hAnsi="Verdana"/>
          <w:sz w:val="18"/>
          <w:szCs w:val="18"/>
        </w:rPr>
        <w:t xml:space="preserve">W przypadku </w:t>
      </w:r>
      <w:r w:rsidR="00763781" w:rsidRPr="00BD6572">
        <w:rPr>
          <w:rFonts w:ascii="Verdana" w:hAnsi="Verdana"/>
          <w:sz w:val="18"/>
          <w:szCs w:val="18"/>
        </w:rPr>
        <w:t>gdy podmiotowe środki dowodowe,</w:t>
      </w:r>
      <w:r w:rsidR="00FD502E">
        <w:rPr>
          <w:rFonts w:ascii="Verdana" w:hAnsi="Verdana"/>
          <w:sz w:val="18"/>
          <w:szCs w:val="18"/>
        </w:rPr>
        <w:t xml:space="preserve"> </w:t>
      </w:r>
      <w:r w:rsidRPr="00BD6572">
        <w:rPr>
          <w:rFonts w:ascii="Verdana" w:hAnsi="Verdana"/>
          <w:sz w:val="18"/>
          <w:szCs w:val="18"/>
        </w:rPr>
        <w:t xml:space="preserve">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4EB732F9" w14:textId="77777777" w:rsidR="00BD6572" w:rsidRDefault="005C0034" w:rsidP="00F9435B">
      <w:pPr>
        <w:pStyle w:val="Akapitzlist"/>
        <w:numPr>
          <w:ilvl w:val="2"/>
          <w:numId w:val="26"/>
        </w:numPr>
        <w:suppressAutoHyphens/>
        <w:spacing w:line="360" w:lineRule="auto"/>
        <w:ind w:left="851" w:hanging="425"/>
        <w:jc w:val="both"/>
        <w:rPr>
          <w:rFonts w:ascii="Verdana" w:hAnsi="Verdana"/>
          <w:sz w:val="18"/>
          <w:szCs w:val="18"/>
        </w:rPr>
      </w:pPr>
      <w:r w:rsidRPr="00BD6572">
        <w:rPr>
          <w:rFonts w:ascii="Verdana" w:hAnsi="Verdana"/>
          <w:sz w:val="18"/>
          <w:szCs w:val="18"/>
        </w:rPr>
        <w:t>Przez cyfrowe odwzorowanie, o którym mowa w niniejszym Rozdziale, należy rozumieć dokument elektroniczny będący kopią elektroniczną treści zapisanej w postaci papierowej, umożliwiający zapoznanie się z tą treścią i jej zrozumienie, bez konieczności bezpośredniego dostępu do oryginału.</w:t>
      </w:r>
    </w:p>
    <w:p w14:paraId="652B5186" w14:textId="77777777" w:rsidR="005C0034" w:rsidRPr="00BD6572" w:rsidRDefault="005C0034" w:rsidP="00F9435B">
      <w:pPr>
        <w:pStyle w:val="Akapitzlist"/>
        <w:numPr>
          <w:ilvl w:val="2"/>
          <w:numId w:val="26"/>
        </w:numPr>
        <w:suppressAutoHyphens/>
        <w:spacing w:line="360" w:lineRule="auto"/>
        <w:ind w:left="851" w:hanging="425"/>
        <w:jc w:val="both"/>
        <w:rPr>
          <w:rFonts w:ascii="Verdana" w:hAnsi="Verdana"/>
          <w:sz w:val="18"/>
          <w:szCs w:val="18"/>
        </w:rPr>
      </w:pPr>
      <w:r w:rsidRPr="00BD6572">
        <w:rPr>
          <w:rFonts w:ascii="Verdana" w:hAnsi="Verdana"/>
          <w:sz w:val="18"/>
          <w:szCs w:val="18"/>
        </w:rPr>
        <w:t>Poświadczenia zgodności cyfrowego odwzorowania z dokumentem w postaci papierowej,</w:t>
      </w:r>
      <w:r w:rsidRPr="00BD6572">
        <w:rPr>
          <w:rFonts w:ascii="Verdana" w:hAnsi="Verdana"/>
          <w:sz w:val="18"/>
          <w:szCs w:val="18"/>
        </w:rPr>
        <w:br/>
        <w:t xml:space="preserve"> o którym mowa w </w:t>
      </w:r>
      <w:proofErr w:type="spellStart"/>
      <w:r w:rsidRPr="00BD6572">
        <w:rPr>
          <w:rFonts w:ascii="Verdana" w:hAnsi="Verdana"/>
          <w:sz w:val="18"/>
          <w:szCs w:val="18"/>
        </w:rPr>
        <w:t>ppkt</w:t>
      </w:r>
      <w:proofErr w:type="spellEnd"/>
      <w:r w:rsidRPr="00BD6572">
        <w:rPr>
          <w:rFonts w:ascii="Verdana" w:hAnsi="Verdana"/>
          <w:sz w:val="18"/>
          <w:szCs w:val="18"/>
        </w:rPr>
        <w:t xml:space="preserve">. 4, dokonuje w przypadku: </w:t>
      </w:r>
    </w:p>
    <w:p w14:paraId="49E35E11" w14:textId="77777777" w:rsidR="00744013" w:rsidRPr="00CF5953" w:rsidRDefault="00BD6572" w:rsidP="00F9435B">
      <w:pPr>
        <w:pStyle w:val="Akapitzlist"/>
        <w:numPr>
          <w:ilvl w:val="0"/>
          <w:numId w:val="34"/>
        </w:numPr>
        <w:spacing w:line="360" w:lineRule="auto"/>
        <w:ind w:left="1276" w:hanging="425"/>
        <w:jc w:val="both"/>
        <w:rPr>
          <w:rFonts w:ascii="Verdana" w:hAnsi="Verdana"/>
          <w:sz w:val="18"/>
          <w:szCs w:val="18"/>
        </w:rPr>
      </w:pPr>
      <w:r w:rsidRPr="005421E8">
        <w:rPr>
          <w:rFonts w:ascii="Verdana" w:hAnsi="Verdana"/>
          <w:sz w:val="18"/>
          <w:szCs w:val="18"/>
        </w:rPr>
        <w:t>podmiotowych środków dowodowych oraz dokumentów potwierdzających umocowanie do reprezentowania - odpowiednio Wykonawca</w:t>
      </w:r>
      <w:r w:rsidR="00FE7BFB">
        <w:rPr>
          <w:rFonts w:ascii="Verdana" w:hAnsi="Verdana"/>
          <w:sz w:val="18"/>
          <w:szCs w:val="18"/>
        </w:rPr>
        <w:t xml:space="preserve"> lub</w:t>
      </w:r>
      <w:r w:rsidRPr="005421E8">
        <w:rPr>
          <w:rFonts w:ascii="Verdana" w:hAnsi="Verdana"/>
          <w:sz w:val="18"/>
          <w:szCs w:val="18"/>
        </w:rPr>
        <w:t xml:space="preserve"> Wykonawca wspólnie ubiegający się o udzielenie zamówienia, w zakresie podmiotowych środków dowodowych lub dokumentów potwierdzających umocowanie do reprezentowania, które każdego z nich dotyczą</w:t>
      </w:r>
      <w:r w:rsidR="005C0034" w:rsidRPr="00CF5953">
        <w:rPr>
          <w:rFonts w:ascii="Verdana" w:hAnsi="Verdana"/>
          <w:sz w:val="18"/>
          <w:szCs w:val="18"/>
        </w:rPr>
        <w:t xml:space="preserve">; </w:t>
      </w:r>
    </w:p>
    <w:p w14:paraId="329C8A98" w14:textId="77777777" w:rsidR="005C0034" w:rsidRPr="00CF5953" w:rsidRDefault="005C0034" w:rsidP="00F9435B">
      <w:pPr>
        <w:pStyle w:val="Akapitzlist"/>
        <w:numPr>
          <w:ilvl w:val="0"/>
          <w:numId w:val="34"/>
        </w:numPr>
        <w:spacing w:line="360" w:lineRule="auto"/>
        <w:ind w:left="1276" w:hanging="425"/>
        <w:jc w:val="both"/>
        <w:rPr>
          <w:rFonts w:ascii="Verdana" w:hAnsi="Verdana"/>
          <w:sz w:val="18"/>
          <w:szCs w:val="18"/>
        </w:rPr>
      </w:pPr>
      <w:r w:rsidRPr="00CF5953">
        <w:rPr>
          <w:rFonts w:ascii="Verdana" w:hAnsi="Verdana"/>
          <w:sz w:val="18"/>
          <w:szCs w:val="18"/>
        </w:rPr>
        <w:t>innych dokumentów - odpowiednio Wykonawca lub Wykonawca wspólnie ubiegający się o udzielenie zamówienia, w zakresie dokumentów, które każdego z nich dotyczą.</w:t>
      </w:r>
    </w:p>
    <w:p w14:paraId="3A7DA995" w14:textId="77777777" w:rsidR="00200D76" w:rsidRDefault="005C0034" w:rsidP="00F9435B">
      <w:pPr>
        <w:pStyle w:val="Akapitzlist"/>
        <w:numPr>
          <w:ilvl w:val="2"/>
          <w:numId w:val="26"/>
        </w:numPr>
        <w:tabs>
          <w:tab w:val="left" w:pos="851"/>
        </w:tabs>
        <w:suppressAutoHyphens/>
        <w:spacing w:line="360" w:lineRule="auto"/>
        <w:ind w:left="851" w:hanging="425"/>
        <w:jc w:val="both"/>
        <w:rPr>
          <w:rFonts w:ascii="Verdana" w:hAnsi="Verdana"/>
          <w:sz w:val="18"/>
          <w:szCs w:val="18"/>
        </w:rPr>
      </w:pPr>
      <w:r w:rsidRPr="004F2F0A">
        <w:rPr>
          <w:rFonts w:ascii="Verdana" w:hAnsi="Verdana"/>
          <w:sz w:val="18"/>
          <w:szCs w:val="18"/>
        </w:rPr>
        <w:t>Podmiotowe środki dowodowe</w:t>
      </w:r>
      <w:r w:rsidR="004F2F0A" w:rsidRPr="00F64ECB">
        <w:rPr>
          <w:rFonts w:ascii="Verdana" w:hAnsi="Verdana"/>
          <w:sz w:val="18"/>
          <w:szCs w:val="18"/>
        </w:rPr>
        <w:t xml:space="preserve"> niewystawione przez upoważnione </w:t>
      </w:r>
      <w:r w:rsidR="00917C5B" w:rsidRPr="00F64ECB">
        <w:rPr>
          <w:rFonts w:ascii="Verdana" w:hAnsi="Verdana"/>
          <w:sz w:val="18"/>
          <w:szCs w:val="18"/>
        </w:rPr>
        <w:t>podmioty</w:t>
      </w:r>
      <w:r w:rsidR="004F2F0A" w:rsidRPr="00F64ECB">
        <w:rPr>
          <w:rFonts w:ascii="Verdana" w:hAnsi="Verdana"/>
          <w:sz w:val="18"/>
          <w:szCs w:val="18"/>
        </w:rPr>
        <w:t xml:space="preserve"> oraz pełnomocnictwo przekazuje się w postaci elektronicznej i opatruje się kwalifikowanym podpisem elektronicznym, podpisem zaufanym lub</w:t>
      </w:r>
      <w:r w:rsidR="004F2F0A">
        <w:rPr>
          <w:rFonts w:ascii="Verdana" w:hAnsi="Verdana"/>
          <w:sz w:val="18"/>
          <w:szCs w:val="18"/>
        </w:rPr>
        <w:t> </w:t>
      </w:r>
      <w:r w:rsidR="004F2F0A" w:rsidRPr="00F64ECB">
        <w:rPr>
          <w:rFonts w:ascii="Verdana" w:hAnsi="Verdana"/>
          <w:sz w:val="18"/>
          <w:szCs w:val="18"/>
        </w:rPr>
        <w:t>podpisem osobistym.</w:t>
      </w:r>
    </w:p>
    <w:p w14:paraId="01DF9419" w14:textId="77777777" w:rsidR="00740721" w:rsidRDefault="005C0034" w:rsidP="00F9435B">
      <w:pPr>
        <w:pStyle w:val="Akapitzlist"/>
        <w:numPr>
          <w:ilvl w:val="2"/>
          <w:numId w:val="26"/>
        </w:numPr>
        <w:tabs>
          <w:tab w:val="left" w:pos="851"/>
        </w:tabs>
        <w:suppressAutoHyphens/>
        <w:spacing w:line="360" w:lineRule="auto"/>
        <w:ind w:left="851" w:hanging="425"/>
        <w:jc w:val="both"/>
        <w:rPr>
          <w:rFonts w:ascii="Verdana" w:hAnsi="Verdana"/>
          <w:sz w:val="18"/>
          <w:szCs w:val="18"/>
        </w:rPr>
      </w:pPr>
      <w:r w:rsidRPr="00200D76">
        <w:rPr>
          <w:rFonts w:ascii="Verdana" w:hAnsi="Verdana"/>
          <w:sz w:val="18"/>
          <w:szCs w:val="18"/>
        </w:rPr>
        <w:t>W przypadku gdy podmiotowe środki dowodowe</w:t>
      </w:r>
      <w:r w:rsidR="00200D76" w:rsidRPr="009B70FA">
        <w:rPr>
          <w:rFonts w:ascii="Verdana" w:hAnsi="Verdana"/>
          <w:sz w:val="18"/>
          <w:szCs w:val="18"/>
        </w:rPr>
        <w:t>, niewystawione przez</w:t>
      </w:r>
      <w:r w:rsidR="00200D76" w:rsidRPr="00F64ECB">
        <w:rPr>
          <w:rFonts w:ascii="Verdana" w:hAnsi="Verdana"/>
          <w:sz w:val="18"/>
          <w:szCs w:val="18"/>
        </w:rPr>
        <w:t xml:space="preserve"> upoważnione podmioty lub pełnomocnictwo, zostały sporządzone jako dokument w postaci papierowej </w:t>
      </w:r>
      <w:r w:rsidR="00147B76">
        <w:rPr>
          <w:rFonts w:ascii="Verdana" w:hAnsi="Verdana"/>
          <w:sz w:val="18"/>
          <w:szCs w:val="18"/>
        </w:rPr>
        <w:br/>
      </w:r>
      <w:r w:rsidR="00200D76" w:rsidRPr="00F64ECB">
        <w:rPr>
          <w:rFonts w:ascii="Verdana" w:hAnsi="Verdana"/>
          <w:sz w:val="18"/>
          <w:szCs w:val="18"/>
        </w:rPr>
        <w:t>i opatrzone własnoręcznym podpisem, przekazuje się cyfrowe odwzorowanie tego dokumentu opatrzone kwalifikowanym podpisem elektronicznym, podpisem zaufanym lub podpisem osobistym, poświadczającym zgodność cyfrowego odwzorowania z dokumentem w postaci papierowej</w:t>
      </w:r>
      <w:r w:rsidRPr="00200D76">
        <w:rPr>
          <w:rFonts w:ascii="Verdana" w:hAnsi="Verdana"/>
          <w:sz w:val="18"/>
          <w:szCs w:val="18"/>
        </w:rPr>
        <w:t>.</w:t>
      </w:r>
    </w:p>
    <w:p w14:paraId="794123D3" w14:textId="77777777" w:rsidR="005C0034" w:rsidRPr="00740721" w:rsidRDefault="005C0034" w:rsidP="00F9435B">
      <w:pPr>
        <w:pStyle w:val="Akapitzlist"/>
        <w:numPr>
          <w:ilvl w:val="2"/>
          <w:numId w:val="26"/>
        </w:numPr>
        <w:tabs>
          <w:tab w:val="left" w:pos="851"/>
        </w:tabs>
        <w:suppressAutoHyphens/>
        <w:spacing w:line="360" w:lineRule="auto"/>
        <w:ind w:left="851" w:hanging="425"/>
        <w:jc w:val="both"/>
        <w:rPr>
          <w:rFonts w:ascii="Verdana" w:hAnsi="Verdana"/>
          <w:sz w:val="18"/>
          <w:szCs w:val="18"/>
        </w:rPr>
      </w:pPr>
      <w:r w:rsidRPr="00740721">
        <w:rPr>
          <w:rFonts w:ascii="Verdana" w:hAnsi="Verdana"/>
          <w:sz w:val="18"/>
          <w:szCs w:val="18"/>
        </w:rPr>
        <w:t xml:space="preserve">Poświadczenia zgodności cyfrowego odwzorowania z dokumentem w postaci papierowej, </w:t>
      </w:r>
      <w:r w:rsidRPr="00740721">
        <w:rPr>
          <w:rFonts w:ascii="Verdana" w:hAnsi="Verdana"/>
          <w:sz w:val="18"/>
          <w:szCs w:val="18"/>
        </w:rPr>
        <w:br/>
        <w:t xml:space="preserve">o którym mowa w </w:t>
      </w:r>
      <w:proofErr w:type="spellStart"/>
      <w:r w:rsidRPr="00740721">
        <w:rPr>
          <w:rFonts w:ascii="Verdana" w:hAnsi="Verdana"/>
          <w:sz w:val="18"/>
          <w:szCs w:val="18"/>
        </w:rPr>
        <w:t>ppkt</w:t>
      </w:r>
      <w:proofErr w:type="spellEnd"/>
      <w:r w:rsidRPr="00740721">
        <w:rPr>
          <w:rFonts w:ascii="Verdana" w:hAnsi="Verdana"/>
          <w:sz w:val="18"/>
          <w:szCs w:val="18"/>
        </w:rPr>
        <w:t xml:space="preserve">. 8, dokonuje w przypadku: </w:t>
      </w:r>
    </w:p>
    <w:p w14:paraId="53083DF4" w14:textId="77777777" w:rsidR="00F20350" w:rsidRPr="009B70FA" w:rsidRDefault="005C0034" w:rsidP="00F9435B">
      <w:pPr>
        <w:pStyle w:val="Akapitzlist"/>
        <w:numPr>
          <w:ilvl w:val="3"/>
          <w:numId w:val="37"/>
        </w:numPr>
        <w:tabs>
          <w:tab w:val="left" w:pos="1276"/>
        </w:tabs>
        <w:suppressAutoHyphens/>
        <w:spacing w:line="360" w:lineRule="auto"/>
        <w:ind w:left="1276" w:hanging="425"/>
        <w:jc w:val="both"/>
        <w:rPr>
          <w:rFonts w:ascii="Verdana" w:hAnsi="Verdana"/>
          <w:sz w:val="18"/>
          <w:szCs w:val="18"/>
        </w:rPr>
      </w:pPr>
      <w:r w:rsidRPr="00CF5953">
        <w:rPr>
          <w:rFonts w:ascii="Verdana" w:hAnsi="Verdana"/>
          <w:sz w:val="18"/>
          <w:szCs w:val="18"/>
        </w:rPr>
        <w:t>podmiotowych środków dowodowych – odpowiednio Wykonawca</w:t>
      </w:r>
      <w:r w:rsidR="00FE7BFB">
        <w:rPr>
          <w:rFonts w:ascii="Verdana" w:hAnsi="Verdana"/>
          <w:sz w:val="18"/>
          <w:szCs w:val="18"/>
        </w:rPr>
        <w:t xml:space="preserve"> lub</w:t>
      </w:r>
      <w:r w:rsidRPr="00CF5953">
        <w:rPr>
          <w:rFonts w:ascii="Verdana" w:hAnsi="Verdana"/>
          <w:sz w:val="18"/>
          <w:szCs w:val="18"/>
        </w:rPr>
        <w:t xml:space="preserve"> Wykonawca wspólnie ubiegają</w:t>
      </w:r>
      <w:r w:rsidR="00147B76">
        <w:rPr>
          <w:rFonts w:ascii="Verdana" w:hAnsi="Verdana"/>
          <w:sz w:val="18"/>
          <w:szCs w:val="18"/>
        </w:rPr>
        <w:t>cy się o udzielenie zamówienia</w:t>
      </w:r>
      <w:r w:rsidR="00FE7BFB">
        <w:rPr>
          <w:rFonts w:ascii="Verdana" w:hAnsi="Verdana"/>
          <w:sz w:val="18"/>
          <w:szCs w:val="18"/>
        </w:rPr>
        <w:t>,</w:t>
      </w:r>
      <w:r w:rsidR="00FD502E">
        <w:rPr>
          <w:rFonts w:ascii="Verdana" w:hAnsi="Verdana"/>
          <w:sz w:val="18"/>
          <w:szCs w:val="18"/>
        </w:rPr>
        <w:t xml:space="preserve"> </w:t>
      </w:r>
      <w:r w:rsidR="00740721" w:rsidRPr="009B70FA">
        <w:rPr>
          <w:rFonts w:ascii="Verdana" w:hAnsi="Verdana"/>
          <w:sz w:val="18"/>
          <w:szCs w:val="18"/>
        </w:rPr>
        <w:t>w zakresie podmiotowych środków dowodowych, które każdego z nich dotyczą</w:t>
      </w:r>
      <w:r w:rsidRPr="009B70FA">
        <w:rPr>
          <w:rFonts w:ascii="Verdana" w:hAnsi="Verdana"/>
          <w:sz w:val="18"/>
          <w:szCs w:val="18"/>
        </w:rPr>
        <w:t xml:space="preserve">; </w:t>
      </w:r>
    </w:p>
    <w:p w14:paraId="7E3DA48F" w14:textId="77777777" w:rsidR="005C0034" w:rsidRPr="00CF5953" w:rsidRDefault="005C0034" w:rsidP="00F9435B">
      <w:pPr>
        <w:pStyle w:val="Akapitzlist"/>
        <w:numPr>
          <w:ilvl w:val="3"/>
          <w:numId w:val="37"/>
        </w:numPr>
        <w:tabs>
          <w:tab w:val="left" w:pos="1276"/>
        </w:tabs>
        <w:suppressAutoHyphens/>
        <w:spacing w:line="360" w:lineRule="auto"/>
        <w:ind w:left="1276" w:hanging="425"/>
        <w:jc w:val="both"/>
        <w:rPr>
          <w:rFonts w:ascii="Verdana" w:hAnsi="Verdana"/>
          <w:sz w:val="18"/>
          <w:szCs w:val="18"/>
        </w:rPr>
      </w:pPr>
      <w:r w:rsidRPr="00CF5953">
        <w:rPr>
          <w:rFonts w:ascii="Verdana" w:hAnsi="Verdana"/>
          <w:sz w:val="18"/>
          <w:szCs w:val="18"/>
        </w:rPr>
        <w:t>pełnomocnictwa – mocodawca.</w:t>
      </w:r>
    </w:p>
    <w:p w14:paraId="1DDF09DF" w14:textId="77777777" w:rsidR="005C0034" w:rsidRPr="00CF5953" w:rsidRDefault="005C0034" w:rsidP="00F9435B">
      <w:pPr>
        <w:pStyle w:val="Akapitzlist"/>
        <w:numPr>
          <w:ilvl w:val="2"/>
          <w:numId w:val="26"/>
        </w:numPr>
        <w:tabs>
          <w:tab w:val="left" w:pos="851"/>
        </w:tabs>
        <w:suppressAutoHyphens/>
        <w:spacing w:line="360" w:lineRule="auto"/>
        <w:ind w:left="851" w:hanging="425"/>
        <w:jc w:val="both"/>
        <w:rPr>
          <w:rFonts w:ascii="Verdana" w:hAnsi="Verdana"/>
          <w:sz w:val="18"/>
          <w:szCs w:val="18"/>
        </w:rPr>
      </w:pPr>
      <w:r w:rsidRPr="00CF5953">
        <w:rPr>
          <w:rFonts w:ascii="Verdana" w:hAnsi="Verdana"/>
          <w:sz w:val="18"/>
          <w:szCs w:val="18"/>
        </w:rPr>
        <w:t xml:space="preserve">Poświadczenia zgodności cyfrowego odwzorowania z dokumentem w postaci papierowej, </w:t>
      </w:r>
      <w:r w:rsidRPr="00CF5953">
        <w:rPr>
          <w:rFonts w:ascii="Verdana" w:hAnsi="Verdana"/>
          <w:sz w:val="18"/>
          <w:szCs w:val="18"/>
        </w:rPr>
        <w:br/>
        <w:t xml:space="preserve">o którym mowa w </w:t>
      </w:r>
      <w:proofErr w:type="spellStart"/>
      <w:r w:rsidRPr="00CF5953">
        <w:rPr>
          <w:rFonts w:ascii="Verdana" w:hAnsi="Verdana"/>
          <w:sz w:val="18"/>
          <w:szCs w:val="18"/>
        </w:rPr>
        <w:t>ppkt</w:t>
      </w:r>
      <w:proofErr w:type="spellEnd"/>
      <w:r w:rsidRPr="00CF5953">
        <w:rPr>
          <w:rFonts w:ascii="Verdana" w:hAnsi="Verdana"/>
          <w:sz w:val="18"/>
          <w:szCs w:val="18"/>
        </w:rPr>
        <w:t>. 4 i 8, może dokonać również notariusz.</w:t>
      </w:r>
    </w:p>
    <w:p w14:paraId="108A76AC" w14:textId="77777777" w:rsidR="005C0034" w:rsidRPr="00CF5953" w:rsidRDefault="005C0034" w:rsidP="00F9435B">
      <w:pPr>
        <w:pStyle w:val="Akapitzlist"/>
        <w:numPr>
          <w:ilvl w:val="2"/>
          <w:numId w:val="26"/>
        </w:numPr>
        <w:suppressAutoHyphens/>
        <w:spacing w:line="360" w:lineRule="auto"/>
        <w:ind w:left="851" w:hanging="425"/>
        <w:jc w:val="both"/>
        <w:rPr>
          <w:rFonts w:ascii="Verdana" w:hAnsi="Verdana"/>
          <w:sz w:val="18"/>
          <w:szCs w:val="18"/>
        </w:rPr>
      </w:pPr>
      <w:r w:rsidRPr="00CF5953">
        <w:rPr>
          <w:rFonts w:ascii="Verdana" w:hAnsi="Verdana"/>
          <w:sz w:val="18"/>
          <w:szCs w:val="18"/>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w:t>
      </w:r>
      <w:r w:rsidRPr="00CF5953">
        <w:rPr>
          <w:rFonts w:ascii="Verdana" w:hAnsi="Verdana"/>
          <w:sz w:val="18"/>
          <w:szCs w:val="18"/>
        </w:rPr>
        <w:lastRenderedPageBreak/>
        <w:t>odpowiednio kwalifikowanym podpisem elektronicznym, podpisem zaufanym lub podpisem osobistym.</w:t>
      </w:r>
    </w:p>
    <w:p w14:paraId="2AF762FA" w14:textId="77777777" w:rsidR="005C0034" w:rsidRDefault="00763781" w:rsidP="00F9435B">
      <w:pPr>
        <w:pStyle w:val="Akapitzlist"/>
        <w:numPr>
          <w:ilvl w:val="0"/>
          <w:numId w:val="25"/>
        </w:numPr>
        <w:spacing w:line="360" w:lineRule="auto"/>
        <w:ind w:left="426" w:hanging="426"/>
        <w:jc w:val="both"/>
        <w:rPr>
          <w:rFonts w:ascii="Verdana" w:hAnsi="Verdana"/>
          <w:sz w:val="18"/>
          <w:szCs w:val="18"/>
        </w:rPr>
      </w:pPr>
      <w:r w:rsidRPr="00CF5953">
        <w:rPr>
          <w:rFonts w:ascii="Verdana" w:hAnsi="Verdana"/>
          <w:sz w:val="18"/>
          <w:szCs w:val="18"/>
        </w:rPr>
        <w:t>Podmiotowe środki dowodowe</w:t>
      </w:r>
      <w:r w:rsidR="00FD502E">
        <w:rPr>
          <w:rFonts w:ascii="Verdana" w:hAnsi="Verdana"/>
          <w:sz w:val="18"/>
          <w:szCs w:val="18"/>
        </w:rPr>
        <w:t xml:space="preserve"> </w:t>
      </w:r>
      <w:r w:rsidR="005C0034" w:rsidRPr="00CF5953">
        <w:rPr>
          <w:rFonts w:ascii="Verdana" w:hAnsi="Verdana"/>
          <w:sz w:val="18"/>
          <w:szCs w:val="18"/>
        </w:rPr>
        <w:t>oraz inne dokumenty lub oświadczenia, sporządzone w języku obcym przekazuje się wraz z tłumaczeniem na język polski.</w:t>
      </w:r>
    </w:p>
    <w:p w14:paraId="6F9CD707" w14:textId="77777777" w:rsidR="00A8512A" w:rsidRPr="00CF5953" w:rsidRDefault="003D26BE" w:rsidP="00F84C67">
      <w:pPr>
        <w:pStyle w:val="Nagwek1"/>
      </w:pPr>
      <w:r w:rsidRPr="00CF5953">
        <w:t xml:space="preserve">INFORMACJA O ŚRODKACH KOMUNIKACJI ELEKTRONICZNEJ, PRZY UŻYCIU KTÓRYCH ZAMAWIAJĄCY BĘDZIE KOMUNIKOWAŁ SIĘ Z WYKONAWCAMI, ORAZ INFORMACJE </w:t>
      </w:r>
      <w:r w:rsidRPr="00CF5953">
        <w:br/>
        <w:t xml:space="preserve">O WYMAGANIACH TECHNICZNYCH I ORGANIZACYJNYCH SPORZĄDZANIA, WYSYŁANIA </w:t>
      </w:r>
      <w:r w:rsidRPr="00CF5953">
        <w:br/>
        <w:t>I ODBIERANIA KORESPONDENCJI ELEKTRONICZNEJ</w:t>
      </w:r>
    </w:p>
    <w:p w14:paraId="6EF208F2" w14:textId="77777777" w:rsidR="008B4EFF" w:rsidRPr="00FD502E" w:rsidRDefault="008B4EFF" w:rsidP="00F9435B">
      <w:pPr>
        <w:pStyle w:val="Akapitzlist"/>
        <w:numPr>
          <w:ilvl w:val="0"/>
          <w:numId w:val="42"/>
        </w:numPr>
        <w:tabs>
          <w:tab w:val="left" w:pos="426"/>
        </w:tabs>
        <w:spacing w:before="240" w:after="160" w:line="360" w:lineRule="auto"/>
        <w:ind w:hanging="357"/>
        <w:jc w:val="both"/>
        <w:rPr>
          <w:rFonts w:ascii="Verdana" w:hAnsi="Verdana" w:cstheme="minorHAnsi"/>
          <w:sz w:val="18"/>
          <w:szCs w:val="18"/>
        </w:rPr>
      </w:pPr>
      <w:r w:rsidRPr="00FD502E">
        <w:rPr>
          <w:rFonts w:ascii="Verdana" w:hAnsi="Verdana" w:cstheme="minorHAnsi"/>
          <w:sz w:val="18"/>
          <w:szCs w:val="18"/>
        </w:rPr>
        <w:t xml:space="preserve">W postępowaniu o udzielenie zamówienia komunikacja między Zamawiającym, a Wykonawcami odbywa się przy użyciu </w:t>
      </w:r>
      <w:r w:rsidRPr="00FD502E">
        <w:rPr>
          <w:rFonts w:ascii="Verdana" w:hAnsi="Verdana"/>
          <w:color w:val="000000" w:themeColor="text1"/>
          <w:sz w:val="18"/>
          <w:szCs w:val="18"/>
        </w:rPr>
        <w:t xml:space="preserve">środków komunikacji elektronicznej </w:t>
      </w:r>
      <w:proofErr w:type="spellStart"/>
      <w:r w:rsidRPr="00FD502E">
        <w:rPr>
          <w:rFonts w:ascii="Verdana" w:hAnsi="Verdana" w:cstheme="minorHAnsi"/>
          <w:sz w:val="18"/>
          <w:szCs w:val="18"/>
        </w:rPr>
        <w:t>t.j</w:t>
      </w:r>
      <w:proofErr w:type="spellEnd"/>
      <w:r w:rsidRPr="00FD502E">
        <w:rPr>
          <w:rFonts w:ascii="Verdana" w:hAnsi="Verdana" w:cstheme="minorHAnsi"/>
          <w:sz w:val="18"/>
          <w:szCs w:val="18"/>
        </w:rPr>
        <w:t xml:space="preserve">. platformy: </w:t>
      </w:r>
      <w:r w:rsidRPr="00FD502E">
        <w:rPr>
          <w:rFonts w:ascii="Verdana" w:hAnsi="Verdana" w:cstheme="minorHAnsi"/>
          <w:sz w:val="18"/>
          <w:szCs w:val="18"/>
        </w:rPr>
        <w:br/>
        <w:t xml:space="preserve">e-Zamówienia, która jest dostępna pod adresem: </w:t>
      </w:r>
      <w:hyperlink r:id="rId16" w:history="1">
        <w:r w:rsidRPr="00FD502E">
          <w:rPr>
            <w:rStyle w:val="Hipercze"/>
            <w:rFonts w:ascii="Verdana" w:hAnsi="Verdana" w:cstheme="minorHAnsi"/>
            <w:sz w:val="18"/>
            <w:szCs w:val="18"/>
          </w:rPr>
          <w:t>https://ezamowienia.gov.pl</w:t>
        </w:r>
      </w:hyperlink>
      <w:r w:rsidRPr="00FD502E">
        <w:rPr>
          <w:rFonts w:ascii="Verdana" w:hAnsi="Verdana" w:cstheme="minorHAnsi"/>
          <w:sz w:val="18"/>
          <w:szCs w:val="18"/>
        </w:rPr>
        <w:t xml:space="preserve"> oraz poczty elektronicznej </w:t>
      </w:r>
      <w:hyperlink r:id="rId17" w:history="1">
        <w:r w:rsidRPr="00FD502E">
          <w:rPr>
            <w:rStyle w:val="Hipercze"/>
            <w:rFonts w:ascii="Verdana" w:hAnsi="Verdana"/>
            <w:sz w:val="18"/>
            <w:szCs w:val="18"/>
          </w:rPr>
          <w:t>joanna.kowalska@instytutkultury.pl</w:t>
        </w:r>
      </w:hyperlink>
    </w:p>
    <w:p w14:paraId="564E3136" w14:textId="77777777" w:rsidR="008B4EFF" w:rsidRPr="00FD502E" w:rsidRDefault="008B4EFF" w:rsidP="00F9435B">
      <w:pPr>
        <w:pStyle w:val="Akapitzlist"/>
        <w:numPr>
          <w:ilvl w:val="0"/>
          <w:numId w:val="42"/>
        </w:numPr>
        <w:tabs>
          <w:tab w:val="left" w:pos="426"/>
        </w:tabs>
        <w:spacing w:after="160" w:line="360" w:lineRule="auto"/>
        <w:ind w:hanging="357"/>
        <w:jc w:val="both"/>
        <w:rPr>
          <w:rFonts w:ascii="Verdana" w:hAnsi="Verdana" w:cstheme="minorHAnsi"/>
          <w:sz w:val="18"/>
          <w:szCs w:val="18"/>
        </w:rPr>
      </w:pPr>
      <w:r w:rsidRPr="00FD502E">
        <w:rPr>
          <w:rFonts w:ascii="Verdana" w:hAnsi="Verdana" w:cstheme="minorHAnsi"/>
          <w:sz w:val="18"/>
          <w:szCs w:val="18"/>
        </w:rPr>
        <w:t>Wykonawca zamierzający wziąć udział w postępowaniu o udzielenie zamówienia publicznego (zamierzający złożyć ofertę) musi posiadać konto z rolą „Wykonawca”, posiadający uprawnienia do składania Ofert, na Platformie e-Zamówienia. Szczegółowe informacje na temat zakładania kont użytkownika oraz zasady i warunki korzystania z Platformy e-Zamówienia określa Regulamin Platformy e-Zamówienia, dostępny na stronie internetowej https://ezamowienia.gov.pl oraz informacje zamieszczone w zakładce „Centrum Pomocy”.</w:t>
      </w:r>
    </w:p>
    <w:p w14:paraId="10C2C3DB" w14:textId="77777777" w:rsidR="008B4EFF" w:rsidRPr="00FD502E" w:rsidRDefault="008B4EFF" w:rsidP="00F9435B">
      <w:pPr>
        <w:pStyle w:val="Akapitzlist"/>
        <w:numPr>
          <w:ilvl w:val="0"/>
          <w:numId w:val="42"/>
        </w:numPr>
        <w:tabs>
          <w:tab w:val="left" w:pos="426"/>
        </w:tabs>
        <w:spacing w:after="160" w:line="360" w:lineRule="auto"/>
        <w:ind w:hanging="357"/>
        <w:jc w:val="both"/>
        <w:rPr>
          <w:rFonts w:ascii="Verdana" w:hAnsi="Verdana" w:cstheme="minorHAnsi"/>
          <w:sz w:val="18"/>
          <w:szCs w:val="18"/>
        </w:rPr>
      </w:pPr>
      <w:r w:rsidRPr="00FD502E">
        <w:rPr>
          <w:rFonts w:ascii="Verdana" w:hAnsi="Verdana" w:cstheme="minorHAnsi"/>
          <w:sz w:val="18"/>
          <w:szCs w:val="18"/>
        </w:rPr>
        <w:t>Przeglądanie i pobieranie publicznej treści dokumentacji postępowania nie wymaga posiadania konta na Platformie e-Zamówienia ani logowania.</w:t>
      </w:r>
    </w:p>
    <w:p w14:paraId="1AE056DE" w14:textId="77777777" w:rsidR="008B4EFF" w:rsidRPr="00FD502E" w:rsidRDefault="008B4EFF" w:rsidP="00F9435B">
      <w:pPr>
        <w:pStyle w:val="Akapitzlist"/>
        <w:numPr>
          <w:ilvl w:val="0"/>
          <w:numId w:val="42"/>
        </w:numPr>
        <w:tabs>
          <w:tab w:val="left" w:pos="426"/>
        </w:tabs>
        <w:spacing w:after="160" w:line="360" w:lineRule="auto"/>
        <w:ind w:hanging="357"/>
        <w:jc w:val="both"/>
        <w:rPr>
          <w:rFonts w:ascii="Verdana" w:hAnsi="Verdana" w:cstheme="minorHAnsi"/>
          <w:sz w:val="18"/>
          <w:szCs w:val="18"/>
        </w:rPr>
      </w:pPr>
      <w:r w:rsidRPr="00FD502E">
        <w:rPr>
          <w:rFonts w:ascii="Verdana" w:hAnsi="Verdana" w:cstheme="minorHAnsi"/>
          <w:sz w:val="18"/>
          <w:szCs w:val="18"/>
        </w:rPr>
        <w:t xml:space="preserve">Użytkownik </w:t>
      </w:r>
      <w:proofErr w:type="gramStart"/>
      <w:r w:rsidRPr="00FD502E">
        <w:rPr>
          <w:rFonts w:ascii="Verdana" w:hAnsi="Verdana" w:cstheme="minorHAnsi"/>
          <w:sz w:val="18"/>
          <w:szCs w:val="18"/>
        </w:rPr>
        <w:t>zalogowany,</w:t>
      </w:r>
      <w:proofErr w:type="gramEnd"/>
      <w:r w:rsidRPr="00FD502E">
        <w:rPr>
          <w:rFonts w:ascii="Verdana" w:hAnsi="Verdana" w:cstheme="minorHAnsi"/>
          <w:sz w:val="18"/>
          <w:szCs w:val="18"/>
        </w:rPr>
        <w:t xml:space="preserve"> jako konto uproszczone ma dostępne formularze:</w:t>
      </w:r>
    </w:p>
    <w:p w14:paraId="2B713FDE" w14:textId="77777777" w:rsidR="008B4EFF" w:rsidRPr="00FD502E" w:rsidRDefault="008B4EFF" w:rsidP="00F9435B">
      <w:pPr>
        <w:pStyle w:val="Akapitzlist"/>
        <w:numPr>
          <w:ilvl w:val="0"/>
          <w:numId w:val="43"/>
        </w:numPr>
        <w:spacing w:before="60" w:after="60" w:line="360" w:lineRule="auto"/>
        <w:ind w:hanging="357"/>
        <w:jc w:val="both"/>
        <w:rPr>
          <w:rFonts w:ascii="Verdana" w:hAnsi="Verdana" w:cstheme="minorHAnsi"/>
          <w:sz w:val="18"/>
          <w:szCs w:val="18"/>
        </w:rPr>
      </w:pPr>
      <w:r w:rsidRPr="00FD502E">
        <w:rPr>
          <w:rFonts w:ascii="Verdana" w:hAnsi="Verdana" w:cstheme="minorHAnsi"/>
          <w:sz w:val="18"/>
          <w:szCs w:val="18"/>
        </w:rPr>
        <w:t>Wniosek – służący m. in. do zadawania pytań do SWZ,</w:t>
      </w:r>
    </w:p>
    <w:p w14:paraId="32ABEA7C" w14:textId="77777777" w:rsidR="008B4EFF" w:rsidRPr="00FD502E" w:rsidRDefault="008B4EFF" w:rsidP="00F9435B">
      <w:pPr>
        <w:pStyle w:val="Akapitzlist"/>
        <w:numPr>
          <w:ilvl w:val="0"/>
          <w:numId w:val="43"/>
        </w:numPr>
        <w:spacing w:before="60" w:after="60" w:line="360" w:lineRule="auto"/>
        <w:ind w:hanging="357"/>
        <w:jc w:val="both"/>
        <w:rPr>
          <w:rFonts w:ascii="Verdana" w:hAnsi="Verdana" w:cstheme="minorHAnsi"/>
          <w:sz w:val="18"/>
          <w:szCs w:val="18"/>
        </w:rPr>
      </w:pPr>
      <w:r w:rsidRPr="00FD502E">
        <w:rPr>
          <w:rFonts w:ascii="Verdana" w:hAnsi="Verdana" w:cstheme="minorHAnsi"/>
          <w:sz w:val="18"/>
          <w:szCs w:val="18"/>
        </w:rPr>
        <w:t>Inne.</w:t>
      </w:r>
    </w:p>
    <w:p w14:paraId="084F71CA" w14:textId="77777777" w:rsidR="008B4EFF" w:rsidRPr="00FD502E" w:rsidRDefault="008B4EFF" w:rsidP="00F9435B">
      <w:pPr>
        <w:pStyle w:val="Akapitzlist"/>
        <w:numPr>
          <w:ilvl w:val="0"/>
          <w:numId w:val="42"/>
        </w:numPr>
        <w:spacing w:before="60" w:after="60" w:line="360" w:lineRule="auto"/>
        <w:ind w:hanging="357"/>
        <w:jc w:val="both"/>
        <w:rPr>
          <w:rFonts w:ascii="Verdana" w:hAnsi="Verdana" w:cstheme="minorHAnsi"/>
          <w:sz w:val="18"/>
          <w:szCs w:val="18"/>
        </w:rPr>
      </w:pPr>
      <w:r w:rsidRPr="00FD502E">
        <w:rPr>
          <w:rFonts w:ascii="Verdana" w:hAnsi="Verdana" w:cstheme="minorHAnsi"/>
          <w:sz w:val="18"/>
          <w:szCs w:val="18"/>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ACD0495" w14:textId="77777777" w:rsidR="008B4EFF" w:rsidRPr="00FD502E" w:rsidRDefault="008B4EFF" w:rsidP="00F9435B">
      <w:pPr>
        <w:pStyle w:val="Akapitzlist"/>
        <w:numPr>
          <w:ilvl w:val="0"/>
          <w:numId w:val="42"/>
        </w:numPr>
        <w:spacing w:before="60" w:after="60" w:line="360" w:lineRule="auto"/>
        <w:ind w:hanging="357"/>
        <w:jc w:val="both"/>
        <w:rPr>
          <w:rFonts w:ascii="Verdana" w:hAnsi="Verdana" w:cstheme="minorHAnsi"/>
          <w:sz w:val="18"/>
          <w:szCs w:val="18"/>
        </w:rPr>
      </w:pPr>
      <w:r w:rsidRPr="00FD502E">
        <w:rPr>
          <w:rFonts w:ascii="Verdana" w:hAnsi="Verdana" w:cstheme="minorHAnsi"/>
          <w:sz w:val="18"/>
          <w:szCs w:val="18"/>
        </w:rPr>
        <w:t>Wszystkie wysłane i odebrane w postępowaniu przez wykonawcę wiadomości widoczne są po zalogowaniu w podglądzie postępowania w zakładce „Komunikacja”.</w:t>
      </w:r>
    </w:p>
    <w:p w14:paraId="5635BCCB" w14:textId="77777777" w:rsidR="008B4EFF" w:rsidRPr="00FD502E" w:rsidRDefault="008B4EFF" w:rsidP="00F9435B">
      <w:pPr>
        <w:pStyle w:val="Akapitzlist"/>
        <w:numPr>
          <w:ilvl w:val="0"/>
          <w:numId w:val="42"/>
        </w:numPr>
        <w:spacing w:before="60" w:after="60" w:line="360" w:lineRule="auto"/>
        <w:ind w:hanging="357"/>
        <w:jc w:val="both"/>
        <w:rPr>
          <w:rFonts w:ascii="Verdana" w:hAnsi="Verdana" w:cstheme="minorHAnsi"/>
          <w:sz w:val="18"/>
          <w:szCs w:val="18"/>
        </w:rPr>
      </w:pPr>
      <w:r w:rsidRPr="00FD502E">
        <w:rPr>
          <w:rFonts w:ascii="Verdana" w:hAnsi="Verdana" w:cstheme="minorHAnsi"/>
          <w:sz w:val="18"/>
          <w:szCs w:val="18"/>
        </w:rPr>
        <w:t>Minimalne wymagania techniczne dotyczące sprzętu używanego w celu korzystania z usług Platformy e-Zamówienia oraz informacje dotyczące specyfikacji połączenia określa Regulamin Platformy e-Zamówienia.</w:t>
      </w:r>
    </w:p>
    <w:p w14:paraId="66988A8A" w14:textId="77777777" w:rsidR="008B4EFF" w:rsidRPr="00FD502E" w:rsidRDefault="008B4EFF" w:rsidP="00F9435B">
      <w:pPr>
        <w:pStyle w:val="Akapitzlist"/>
        <w:numPr>
          <w:ilvl w:val="0"/>
          <w:numId w:val="42"/>
        </w:numPr>
        <w:spacing w:before="60" w:after="60" w:line="360" w:lineRule="auto"/>
        <w:ind w:hanging="357"/>
        <w:jc w:val="both"/>
        <w:rPr>
          <w:rFonts w:ascii="Verdana" w:hAnsi="Verdana" w:cstheme="minorHAnsi"/>
          <w:sz w:val="18"/>
          <w:szCs w:val="18"/>
        </w:rPr>
      </w:pPr>
      <w:r w:rsidRPr="00FD502E">
        <w:rPr>
          <w:rFonts w:ascii="Verdana" w:hAnsi="Verdana" w:cstheme="minorHAnsi"/>
          <w:sz w:val="18"/>
          <w:szCs w:val="18"/>
        </w:rPr>
        <w:t>W przypadku problemów technicznych i awarii związanych z funkcjonowaniem Platformy e-Zamówienia użytkownicy mogą skorzystać z infolinii Platformy e-Zamówienia dostępnej pod numerem telefonu 32/77-88-999 lub drogą elektroniczną poprzez formularz udostępniony na stronie internetowej https://ezamowienia.gov.pl w zakładce „Zgłoś problem”.</w:t>
      </w:r>
    </w:p>
    <w:p w14:paraId="0507C553" w14:textId="77777777" w:rsidR="008B4EFF" w:rsidRPr="00FD502E" w:rsidRDefault="008B4EFF" w:rsidP="00F9435B">
      <w:pPr>
        <w:pStyle w:val="Akapitzlist"/>
        <w:numPr>
          <w:ilvl w:val="0"/>
          <w:numId w:val="42"/>
        </w:numPr>
        <w:spacing w:before="60" w:after="60" w:line="360" w:lineRule="auto"/>
        <w:ind w:hanging="357"/>
        <w:jc w:val="both"/>
        <w:rPr>
          <w:rFonts w:ascii="Verdana" w:hAnsi="Verdana" w:cstheme="minorHAnsi"/>
          <w:sz w:val="18"/>
          <w:szCs w:val="18"/>
        </w:rPr>
      </w:pPr>
      <w:r w:rsidRPr="00FD502E">
        <w:rPr>
          <w:rFonts w:ascii="Verdana" w:hAnsi="Verdana" w:cstheme="minorHAnsi"/>
          <w:sz w:val="18"/>
          <w:szCs w:val="18"/>
        </w:rPr>
        <w:t>Zamawiający nie przewiduje sposobu komunikowania się z Wykonawcami w inny sposób niż przy użyciu środków komunikacji elektronicznej, wskazanych w SWZ.</w:t>
      </w:r>
    </w:p>
    <w:p w14:paraId="1629B7EE" w14:textId="77777777" w:rsidR="008B4EFF" w:rsidRPr="00FD502E" w:rsidRDefault="008B4EFF" w:rsidP="00F9435B">
      <w:pPr>
        <w:pStyle w:val="Akapitzlist"/>
        <w:numPr>
          <w:ilvl w:val="0"/>
          <w:numId w:val="42"/>
        </w:numPr>
        <w:spacing w:before="60" w:after="60" w:line="360" w:lineRule="auto"/>
        <w:ind w:hanging="357"/>
        <w:jc w:val="both"/>
        <w:rPr>
          <w:rFonts w:ascii="Verdana" w:hAnsi="Verdana" w:cstheme="minorHAnsi"/>
          <w:sz w:val="18"/>
          <w:szCs w:val="18"/>
        </w:rPr>
      </w:pPr>
      <w:r w:rsidRPr="00FD502E">
        <w:rPr>
          <w:rFonts w:ascii="Verdana" w:hAnsi="Verdana" w:cstheme="minorHAnsi"/>
          <w:sz w:val="18"/>
          <w:szCs w:val="18"/>
        </w:rPr>
        <w:t xml:space="preserve">Zamawiający informuje, że zgodnie z art. 284 ust. 6 </w:t>
      </w:r>
      <w:proofErr w:type="spellStart"/>
      <w:r w:rsidRPr="00FD502E">
        <w:rPr>
          <w:rFonts w:ascii="Verdana" w:hAnsi="Verdana" w:cstheme="minorHAnsi"/>
          <w:sz w:val="18"/>
          <w:szCs w:val="18"/>
        </w:rPr>
        <w:t>Pzp</w:t>
      </w:r>
      <w:proofErr w:type="spellEnd"/>
      <w:r w:rsidRPr="00FD502E">
        <w:rPr>
          <w:rFonts w:ascii="Verdana" w:hAnsi="Verdana" w:cstheme="minorHAnsi"/>
          <w:sz w:val="18"/>
          <w:szCs w:val="18"/>
        </w:rPr>
        <w:t xml:space="preserve"> treść zapytań wraz z wyjaśnieniami (bez ujawnienia źródła zapytania) udostępni na stronie internetowej prowadzonego postępowania. Tym samym wszelkie informacje przekazywane Wykonawcom stanowią integralną część specyfikacji warunków zamówienia i dotyczą wszystkich Wykonawców biorących udział w ww. </w:t>
      </w:r>
      <w:r w:rsidRPr="00FD502E">
        <w:rPr>
          <w:rFonts w:ascii="Verdana" w:hAnsi="Verdana" w:cstheme="minorHAnsi"/>
          <w:sz w:val="18"/>
          <w:szCs w:val="18"/>
        </w:rPr>
        <w:lastRenderedPageBreak/>
        <w:t>postępowaniu. Wykonawca jest zobowiązany złożyć ofertę uwzględniającą wszelkie zmiany i wyjaśnienia zawarte w Informacjach dla Wykonawców.</w:t>
      </w:r>
    </w:p>
    <w:p w14:paraId="5981D078" w14:textId="77777777" w:rsidR="008B4EFF" w:rsidRPr="00FD502E" w:rsidRDefault="008B4EFF" w:rsidP="00F9435B">
      <w:pPr>
        <w:pStyle w:val="Akapitzlist"/>
        <w:numPr>
          <w:ilvl w:val="0"/>
          <w:numId w:val="42"/>
        </w:numPr>
        <w:spacing w:before="60" w:after="60" w:line="360" w:lineRule="auto"/>
        <w:ind w:hanging="357"/>
        <w:jc w:val="both"/>
        <w:rPr>
          <w:rFonts w:ascii="Verdana" w:hAnsi="Verdana" w:cstheme="minorHAnsi"/>
          <w:sz w:val="18"/>
          <w:szCs w:val="18"/>
        </w:rPr>
      </w:pPr>
      <w:r w:rsidRPr="00FD502E">
        <w:rPr>
          <w:rFonts w:ascii="Verdana" w:hAnsi="Verdana" w:cstheme="minorHAnsi"/>
          <w:sz w:val="18"/>
          <w:szCs w:val="18"/>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64276F79" w14:textId="77777777" w:rsidR="008B4EFF" w:rsidRPr="00FD502E" w:rsidRDefault="008B4EFF" w:rsidP="00F9435B">
      <w:pPr>
        <w:pStyle w:val="Akapitzlist"/>
        <w:numPr>
          <w:ilvl w:val="0"/>
          <w:numId w:val="41"/>
        </w:numPr>
        <w:spacing w:before="60" w:after="60" w:line="360" w:lineRule="auto"/>
        <w:ind w:left="426" w:right="45"/>
        <w:jc w:val="both"/>
        <w:rPr>
          <w:rFonts w:ascii="Verdana" w:hAnsi="Verdana"/>
          <w:color w:val="000000" w:themeColor="text1"/>
          <w:sz w:val="18"/>
          <w:szCs w:val="18"/>
        </w:rPr>
      </w:pPr>
      <w:r w:rsidRPr="00FD502E">
        <w:rPr>
          <w:rFonts w:ascii="Verdana" w:hAnsi="Verdana" w:cstheme="minorHAnsi"/>
          <w:sz w:val="18"/>
          <w:szCs w:val="18"/>
        </w:rPr>
        <w:t xml:space="preserve">Sposób sporządzenia dokumentów elektronicznych, oświadczeń lub elektronicznych kopii dokumentów lub oświadczeń musi być zgodny z wymaganiami określonymi w Rozporządzeniem dot. środków komunikacji elektronicznej. </w:t>
      </w:r>
    </w:p>
    <w:p w14:paraId="57EC53AA" w14:textId="77777777" w:rsidR="008B4EFF" w:rsidRPr="00FD502E" w:rsidRDefault="008B4EFF" w:rsidP="00F9435B">
      <w:pPr>
        <w:pStyle w:val="Akapitzlist"/>
        <w:numPr>
          <w:ilvl w:val="0"/>
          <w:numId w:val="41"/>
        </w:numPr>
        <w:spacing w:before="60" w:after="60" w:line="360" w:lineRule="auto"/>
        <w:ind w:left="426" w:right="45"/>
        <w:jc w:val="both"/>
        <w:rPr>
          <w:rFonts w:ascii="Verdana" w:hAnsi="Verdana"/>
          <w:color w:val="000000" w:themeColor="text1"/>
          <w:sz w:val="18"/>
          <w:szCs w:val="18"/>
        </w:rPr>
      </w:pPr>
      <w:r w:rsidRPr="00FD502E">
        <w:rPr>
          <w:rFonts w:ascii="Verdana" w:hAnsi="Verdana"/>
          <w:color w:val="000000" w:themeColor="text1"/>
          <w:sz w:val="18"/>
          <w:szCs w:val="18"/>
        </w:rPr>
        <w:t xml:space="preserve">Wykonawca może zwrócić się do Zamawiającego o </w:t>
      </w:r>
      <w:r w:rsidRPr="00FD502E">
        <w:rPr>
          <w:rFonts w:ascii="Verdana" w:hAnsi="Verdana"/>
          <w:b/>
          <w:bCs/>
          <w:color w:val="000000" w:themeColor="text1"/>
          <w:sz w:val="18"/>
          <w:szCs w:val="18"/>
        </w:rPr>
        <w:t>wyjaśnienie treści SWZ</w:t>
      </w:r>
      <w:r w:rsidRPr="00FD502E">
        <w:rPr>
          <w:rFonts w:ascii="Verdana" w:hAnsi="Verdana"/>
          <w:color w:val="000000" w:themeColor="text1"/>
          <w:sz w:val="18"/>
          <w:szCs w:val="18"/>
        </w:rPr>
        <w:t xml:space="preserve">. Zamawiający niezwłocznie udzieli wyjaśnień, jednak </w:t>
      </w:r>
      <w:r w:rsidRPr="00FD502E">
        <w:rPr>
          <w:rFonts w:ascii="Verdana" w:hAnsi="Verdana"/>
          <w:b/>
          <w:bCs/>
          <w:color w:val="000000" w:themeColor="text1"/>
          <w:sz w:val="18"/>
          <w:szCs w:val="18"/>
        </w:rPr>
        <w:t>nie później niż na 2 dni</w:t>
      </w:r>
      <w:r w:rsidRPr="00FD502E">
        <w:rPr>
          <w:rFonts w:ascii="Verdana" w:hAnsi="Verdana"/>
          <w:color w:val="000000" w:themeColor="text1"/>
          <w:sz w:val="18"/>
          <w:szCs w:val="18"/>
        </w:rPr>
        <w:t xml:space="preserve"> przed upływem terminu składania ofert, pod warunkiem, że wniosek o wyjaśnienie treści SWZ wpłynął do Zamawiającego nie później niż </w:t>
      </w:r>
      <w:r w:rsidRPr="00FD502E">
        <w:rPr>
          <w:rFonts w:ascii="Verdana" w:hAnsi="Verdana"/>
          <w:b/>
          <w:bCs/>
          <w:color w:val="000000" w:themeColor="text1"/>
          <w:sz w:val="18"/>
          <w:szCs w:val="18"/>
        </w:rPr>
        <w:t>na 4 dni</w:t>
      </w:r>
      <w:r w:rsidRPr="00FD502E">
        <w:rPr>
          <w:rFonts w:ascii="Verdana" w:hAnsi="Verdana"/>
          <w:color w:val="000000" w:themeColor="text1"/>
          <w:sz w:val="18"/>
          <w:szCs w:val="18"/>
        </w:rPr>
        <w:t xml:space="preserve"> przed upływem terminu składania ofert.</w:t>
      </w:r>
    </w:p>
    <w:p w14:paraId="20529161" w14:textId="77777777" w:rsidR="008B4EFF" w:rsidRPr="00FD502E" w:rsidRDefault="008B4EFF" w:rsidP="00F9435B">
      <w:pPr>
        <w:pStyle w:val="Akapitzlist"/>
        <w:numPr>
          <w:ilvl w:val="0"/>
          <w:numId w:val="41"/>
        </w:numPr>
        <w:suppressAutoHyphens/>
        <w:spacing w:line="360" w:lineRule="auto"/>
        <w:ind w:left="426" w:right="45"/>
        <w:jc w:val="both"/>
        <w:rPr>
          <w:rFonts w:ascii="Verdana" w:hAnsi="Verdana"/>
          <w:color w:val="000000" w:themeColor="text1"/>
          <w:sz w:val="18"/>
          <w:szCs w:val="18"/>
        </w:rPr>
      </w:pPr>
      <w:r w:rsidRPr="00FD502E">
        <w:rPr>
          <w:rFonts w:ascii="Verdana" w:hAnsi="Verdana"/>
          <w:iCs/>
          <w:color w:val="000000" w:themeColor="text1"/>
          <w:sz w:val="18"/>
          <w:szCs w:val="18"/>
        </w:rPr>
        <w:t xml:space="preserve">W przypadku gdy wniosek o wyjaśnienie treści SWZ nie wpłynął terminie, o którym mowa </w:t>
      </w:r>
      <w:r w:rsidRPr="00FD502E">
        <w:rPr>
          <w:rFonts w:ascii="Verdana" w:hAnsi="Verdana"/>
          <w:iCs/>
          <w:color w:val="000000" w:themeColor="text1"/>
          <w:sz w:val="18"/>
          <w:szCs w:val="18"/>
        </w:rPr>
        <w:br/>
        <w:t xml:space="preserve">w pkt. 7, Zamawiający nie ma obowiązku udzielania wyjaśnień SWZ oraz obowiązku przedłużenia terminu składania ofert. </w:t>
      </w:r>
    </w:p>
    <w:p w14:paraId="1A9FE9F1" w14:textId="77777777" w:rsidR="008B4EFF" w:rsidRPr="00FD502E" w:rsidRDefault="008B4EFF" w:rsidP="00F9435B">
      <w:pPr>
        <w:pStyle w:val="Akapitzlist"/>
        <w:numPr>
          <w:ilvl w:val="0"/>
          <w:numId w:val="41"/>
        </w:numPr>
        <w:suppressAutoHyphens/>
        <w:spacing w:line="360" w:lineRule="auto"/>
        <w:ind w:left="426" w:right="45"/>
        <w:jc w:val="both"/>
        <w:rPr>
          <w:rFonts w:ascii="Verdana" w:hAnsi="Verdana"/>
          <w:color w:val="000000" w:themeColor="text1"/>
          <w:sz w:val="18"/>
          <w:szCs w:val="18"/>
        </w:rPr>
      </w:pPr>
      <w:r w:rsidRPr="00FD502E">
        <w:rPr>
          <w:rFonts w:ascii="Verdana" w:hAnsi="Verdana"/>
          <w:iCs/>
          <w:color w:val="000000" w:themeColor="text1"/>
          <w:sz w:val="18"/>
          <w:szCs w:val="18"/>
        </w:rPr>
        <w:t>Przedłu</w:t>
      </w:r>
      <w:r w:rsidRPr="00FD502E">
        <w:rPr>
          <w:rFonts w:ascii="Verdana" w:hAnsi="Verdana"/>
          <w:color w:val="000000" w:themeColor="text1"/>
          <w:sz w:val="18"/>
          <w:szCs w:val="18"/>
        </w:rPr>
        <w:t>ż</w:t>
      </w:r>
      <w:r w:rsidRPr="00FD502E">
        <w:rPr>
          <w:rFonts w:ascii="Verdana" w:hAnsi="Verdana"/>
          <w:iCs/>
          <w:color w:val="000000" w:themeColor="text1"/>
          <w:sz w:val="18"/>
          <w:szCs w:val="18"/>
        </w:rPr>
        <w:t>enie terminu składania ofert, o którym mowa w pkt. 8, nie wpływa na bieg terminu składania wniosku o wyjaśnienie treści SWZ.</w:t>
      </w:r>
    </w:p>
    <w:p w14:paraId="03DE82C5" w14:textId="77777777" w:rsidR="008B4EFF" w:rsidRPr="00FD502E" w:rsidRDefault="008B4EFF" w:rsidP="00F9435B">
      <w:pPr>
        <w:pStyle w:val="Akapitzlist"/>
        <w:keepNext/>
        <w:keepLines/>
        <w:numPr>
          <w:ilvl w:val="0"/>
          <w:numId w:val="41"/>
        </w:numPr>
        <w:tabs>
          <w:tab w:val="left" w:pos="851"/>
        </w:tabs>
        <w:spacing w:line="360" w:lineRule="auto"/>
        <w:ind w:left="426"/>
        <w:jc w:val="both"/>
        <w:rPr>
          <w:rFonts w:ascii="Verdana" w:hAnsi="Verdana"/>
          <w:iCs/>
          <w:color w:val="000000" w:themeColor="text1"/>
          <w:sz w:val="18"/>
          <w:szCs w:val="18"/>
        </w:rPr>
      </w:pPr>
      <w:r w:rsidRPr="00FD502E">
        <w:rPr>
          <w:rFonts w:ascii="Verdana" w:hAnsi="Verdana"/>
          <w:color w:val="000000" w:themeColor="text1"/>
          <w:sz w:val="18"/>
          <w:szCs w:val="18"/>
        </w:rPr>
        <w:t>Pytanie powinno być opatrzone nazwą składającego je Wykonawcy. Treść zapytań wraz z wyjaśnieniami Zamawiający zamieści na Platformie, bez ujawniania źródła zapytania.</w:t>
      </w:r>
    </w:p>
    <w:p w14:paraId="0A4B663C" w14:textId="77777777" w:rsidR="008B4EFF" w:rsidRPr="00FD502E" w:rsidRDefault="008B4EFF" w:rsidP="00F9435B">
      <w:pPr>
        <w:pStyle w:val="Akapitzlist"/>
        <w:numPr>
          <w:ilvl w:val="0"/>
          <w:numId w:val="41"/>
        </w:numPr>
        <w:suppressAutoHyphens/>
        <w:spacing w:line="360" w:lineRule="auto"/>
        <w:ind w:left="426" w:right="45"/>
        <w:jc w:val="both"/>
        <w:rPr>
          <w:rFonts w:ascii="Verdana" w:hAnsi="Verdana"/>
          <w:color w:val="000000" w:themeColor="text1"/>
          <w:sz w:val="18"/>
          <w:szCs w:val="18"/>
        </w:rPr>
      </w:pPr>
      <w:r w:rsidRPr="00FD502E">
        <w:rPr>
          <w:rFonts w:ascii="Verdana" w:hAnsi="Verdana"/>
          <w:color w:val="000000" w:themeColor="text1"/>
          <w:sz w:val="18"/>
          <w:szCs w:val="18"/>
        </w:rPr>
        <w:t>Jeżeli Zamawiający wprowadzi przed terminem składania ofert jakiekolwiek zmiany w treści SWZ, zostaną one zamieszczone na Platformie.</w:t>
      </w:r>
    </w:p>
    <w:p w14:paraId="099DB4C9" w14:textId="77777777" w:rsidR="008B4EFF" w:rsidRPr="00FD502E" w:rsidRDefault="008B4EFF" w:rsidP="00F9435B">
      <w:pPr>
        <w:pStyle w:val="Akapitzlist"/>
        <w:numPr>
          <w:ilvl w:val="0"/>
          <w:numId w:val="41"/>
        </w:numPr>
        <w:suppressAutoHyphens/>
        <w:spacing w:line="360" w:lineRule="auto"/>
        <w:ind w:left="426" w:right="45"/>
        <w:jc w:val="both"/>
        <w:rPr>
          <w:rFonts w:ascii="Verdana" w:hAnsi="Verdana"/>
          <w:color w:val="000000" w:themeColor="text1"/>
          <w:sz w:val="18"/>
          <w:szCs w:val="18"/>
        </w:rPr>
      </w:pPr>
      <w:r w:rsidRPr="00FD502E">
        <w:rPr>
          <w:rFonts w:ascii="Verdana" w:hAnsi="Verdana"/>
          <w:bCs/>
          <w:color w:val="000000" w:themeColor="text1"/>
          <w:sz w:val="18"/>
          <w:szCs w:val="18"/>
        </w:rPr>
        <w:t xml:space="preserve">Zamawiający </w:t>
      </w:r>
      <w:r w:rsidRPr="00FD502E">
        <w:rPr>
          <w:rFonts w:ascii="Verdana" w:hAnsi="Verdana"/>
          <w:b/>
          <w:color w:val="000000" w:themeColor="text1"/>
          <w:sz w:val="18"/>
          <w:szCs w:val="18"/>
        </w:rPr>
        <w:t xml:space="preserve">nie będzie zwoływać zebrania wszystkich Wykonawców, </w:t>
      </w:r>
      <w:r w:rsidRPr="00FD502E">
        <w:rPr>
          <w:rFonts w:ascii="Verdana" w:hAnsi="Verdana"/>
          <w:bCs/>
          <w:color w:val="000000" w:themeColor="text1"/>
          <w:sz w:val="18"/>
          <w:szCs w:val="18"/>
        </w:rPr>
        <w:t xml:space="preserve">o którym mowa w art. 285 ust. 1 </w:t>
      </w:r>
      <w:proofErr w:type="spellStart"/>
      <w:r w:rsidRPr="00FD502E">
        <w:rPr>
          <w:rFonts w:ascii="Verdana" w:hAnsi="Verdana"/>
          <w:bCs/>
          <w:color w:val="000000" w:themeColor="text1"/>
          <w:sz w:val="18"/>
          <w:szCs w:val="18"/>
        </w:rPr>
        <w:t>Pzp</w:t>
      </w:r>
      <w:proofErr w:type="spellEnd"/>
      <w:r w:rsidRPr="00FD502E">
        <w:rPr>
          <w:rFonts w:ascii="Verdana" w:hAnsi="Verdana"/>
          <w:bCs/>
          <w:color w:val="000000" w:themeColor="text1"/>
          <w:sz w:val="18"/>
          <w:szCs w:val="18"/>
        </w:rPr>
        <w:t>, w celu wyjaśnienia treści SWZ.</w:t>
      </w:r>
    </w:p>
    <w:p w14:paraId="022D4436" w14:textId="77777777" w:rsidR="003D26BE" w:rsidRPr="00CF5953" w:rsidRDefault="002D2E4A" w:rsidP="006617B2">
      <w:pPr>
        <w:pStyle w:val="Nagwek1"/>
        <w:ind w:left="426" w:hanging="426"/>
      </w:pPr>
      <w:r w:rsidRPr="00CF5953">
        <w:t xml:space="preserve">INFORMACJE O SPOSOBIE KOMUNIKOWANIA SIĘ ZAMAWIAJĄCEGO Z WYKONAWCAMI W INNY SPOSÓB NIŻ PRZY UŻYCIU ŚRODKÓW KOMUNIKACJI ELEKTRONICZNEJ, W TYM W PRZYPADKU ZAISTNIENIA JEDNEJ Z SYTUACJI OKREŚLONYCH W ART. 65 UST. 1, </w:t>
      </w:r>
      <w:r w:rsidRPr="00CF5953">
        <w:br/>
        <w:t>ART. 66 I ART. 69</w:t>
      </w:r>
      <w:r w:rsidR="00C10FA5" w:rsidRPr="00CF5953">
        <w:t xml:space="preserve"> PZP</w:t>
      </w:r>
    </w:p>
    <w:p w14:paraId="1D9E8025" w14:textId="77777777" w:rsidR="00DF78DB" w:rsidRPr="00B93A1D" w:rsidRDefault="00DF78DB" w:rsidP="00DF78DB">
      <w:pPr>
        <w:spacing w:line="360" w:lineRule="auto"/>
        <w:rPr>
          <w:rFonts w:ascii="Verdana" w:hAnsi="Verdana"/>
          <w:sz w:val="18"/>
          <w:szCs w:val="18"/>
        </w:rPr>
      </w:pPr>
      <w:r w:rsidRPr="00B93A1D">
        <w:rPr>
          <w:rFonts w:ascii="Verdana" w:hAnsi="Verdana"/>
          <w:sz w:val="18"/>
          <w:szCs w:val="18"/>
        </w:rPr>
        <w:t>Zamawiający nie przewiduje odstąpienia od wymagania użycia środków komunikacji elektronicznej.</w:t>
      </w:r>
    </w:p>
    <w:p w14:paraId="64A6CB95" w14:textId="77777777" w:rsidR="00A8512A" w:rsidRPr="00CF5953" w:rsidRDefault="003D26BE" w:rsidP="00F84C67">
      <w:pPr>
        <w:pStyle w:val="Nagwek1"/>
      </w:pPr>
      <w:r w:rsidRPr="00CF5953">
        <w:t>WSKAZANIE OSÓB UPRAWNIONYCH DO KOMUNIKOWANIA SIĘ Z WYKONAWCAMI</w:t>
      </w:r>
    </w:p>
    <w:p w14:paraId="6DDCF030" w14:textId="77777777" w:rsidR="00800044" w:rsidRDefault="00DC52D2" w:rsidP="00800044">
      <w:pPr>
        <w:pStyle w:val="Akapitzlist"/>
        <w:numPr>
          <w:ilvl w:val="1"/>
          <w:numId w:val="3"/>
        </w:numPr>
        <w:tabs>
          <w:tab w:val="left" w:pos="426"/>
        </w:tabs>
        <w:spacing w:line="360" w:lineRule="auto"/>
        <w:ind w:left="426" w:right="45" w:hanging="426"/>
        <w:jc w:val="both"/>
        <w:rPr>
          <w:rFonts w:ascii="Verdana" w:hAnsi="Verdana"/>
          <w:sz w:val="18"/>
          <w:szCs w:val="18"/>
        </w:rPr>
      </w:pPr>
      <w:r w:rsidRPr="00800044">
        <w:rPr>
          <w:rFonts w:ascii="Verdana" w:hAnsi="Verdana"/>
          <w:sz w:val="18"/>
          <w:szCs w:val="18"/>
        </w:rPr>
        <w:t xml:space="preserve">Ze strony Zamawiającego pracownikiem upoważnionym do porozumiewania się z Wykonawcami w sprawach zamówienia jest: </w:t>
      </w:r>
    </w:p>
    <w:p w14:paraId="4FF75234" w14:textId="77777777" w:rsidR="00A8512A" w:rsidRPr="006E4EEE" w:rsidRDefault="00201BF4" w:rsidP="00800044">
      <w:pPr>
        <w:pStyle w:val="Akapitzlist"/>
        <w:tabs>
          <w:tab w:val="left" w:pos="426"/>
        </w:tabs>
        <w:spacing w:line="360" w:lineRule="auto"/>
        <w:ind w:left="426" w:right="45"/>
        <w:jc w:val="both"/>
        <w:rPr>
          <w:rFonts w:ascii="Verdana" w:hAnsi="Verdana"/>
          <w:sz w:val="18"/>
          <w:szCs w:val="18"/>
        </w:rPr>
      </w:pPr>
      <w:r>
        <w:rPr>
          <w:rFonts w:ascii="Verdana" w:hAnsi="Verdana"/>
          <w:sz w:val="18"/>
          <w:szCs w:val="18"/>
        </w:rPr>
        <w:t>Joanna Kowalska</w:t>
      </w:r>
      <w:r w:rsidR="008B4EFF" w:rsidRPr="006E4EEE">
        <w:rPr>
          <w:rFonts w:ascii="Verdana" w:hAnsi="Verdana"/>
          <w:sz w:val="18"/>
          <w:szCs w:val="18"/>
        </w:rPr>
        <w:t xml:space="preserve">, e-mail: </w:t>
      </w:r>
      <w:hyperlink r:id="rId18" w:history="1">
        <w:r w:rsidR="008B4EFF" w:rsidRPr="006E4EEE">
          <w:rPr>
            <w:rStyle w:val="Hipercze"/>
            <w:rFonts w:ascii="Verdana" w:hAnsi="Verdana"/>
            <w:sz w:val="18"/>
            <w:szCs w:val="18"/>
          </w:rPr>
          <w:t>joanna.kowalska@instytutkultury.pl</w:t>
        </w:r>
      </w:hyperlink>
    </w:p>
    <w:p w14:paraId="5E197CF7" w14:textId="77777777" w:rsidR="00800044" w:rsidRPr="00800044" w:rsidRDefault="00800044" w:rsidP="00F9435B">
      <w:pPr>
        <w:pStyle w:val="Akapitzlist"/>
        <w:numPr>
          <w:ilvl w:val="3"/>
          <w:numId w:val="38"/>
        </w:numPr>
        <w:tabs>
          <w:tab w:val="left" w:pos="426"/>
        </w:tabs>
        <w:spacing w:line="360" w:lineRule="auto"/>
        <w:ind w:right="45" w:hanging="2880"/>
        <w:rPr>
          <w:rFonts w:ascii="Verdana" w:hAnsi="Verdana"/>
          <w:sz w:val="18"/>
          <w:szCs w:val="18"/>
        </w:rPr>
      </w:pPr>
      <w:r w:rsidRPr="00800044">
        <w:rPr>
          <w:rFonts w:ascii="Verdana" w:hAnsi="Verdana"/>
          <w:sz w:val="18"/>
          <w:szCs w:val="18"/>
        </w:rPr>
        <w:t>Adres poczty elektronicznej nie służy jako środek komunikacji elektronicznej z Wykonawcami.</w:t>
      </w:r>
    </w:p>
    <w:p w14:paraId="12DBF509" w14:textId="77777777" w:rsidR="00A8512A" w:rsidRPr="00CF5953" w:rsidRDefault="003D26BE" w:rsidP="00F84C67">
      <w:pPr>
        <w:pStyle w:val="Nagwek1"/>
      </w:pPr>
      <w:r w:rsidRPr="00CF5953">
        <w:t>TERMIN ZWIĄZANIA OFERTĄ</w:t>
      </w:r>
    </w:p>
    <w:p w14:paraId="1B5423ED" w14:textId="58023B94" w:rsidR="005C0034" w:rsidRPr="00573D80" w:rsidRDefault="005C0034" w:rsidP="00F9435B">
      <w:pPr>
        <w:pStyle w:val="Akapitzlist"/>
        <w:numPr>
          <w:ilvl w:val="0"/>
          <w:numId w:val="11"/>
        </w:numPr>
        <w:spacing w:line="360" w:lineRule="auto"/>
        <w:ind w:left="425" w:right="45" w:hanging="425"/>
        <w:contextualSpacing w:val="0"/>
        <w:jc w:val="both"/>
        <w:rPr>
          <w:rFonts w:ascii="Verdana" w:hAnsi="Verdana"/>
          <w:sz w:val="18"/>
          <w:szCs w:val="18"/>
        </w:rPr>
      </w:pPr>
      <w:bookmarkStart w:id="2" w:name="_Hlk62729582"/>
      <w:r w:rsidRPr="00CF5953">
        <w:rPr>
          <w:rFonts w:ascii="Verdana" w:hAnsi="Verdana"/>
          <w:sz w:val="18"/>
          <w:szCs w:val="18"/>
        </w:rPr>
        <w:t>Wykonawca jest związany ofertą od dnia upływu t</w:t>
      </w:r>
      <w:r w:rsidR="002F6D65" w:rsidRPr="00CF5953">
        <w:rPr>
          <w:rFonts w:ascii="Verdana" w:hAnsi="Verdana"/>
          <w:sz w:val="18"/>
          <w:szCs w:val="18"/>
        </w:rPr>
        <w:t xml:space="preserve">erminu składania ofert do dnia </w:t>
      </w:r>
      <w:r w:rsidR="00676CC6">
        <w:rPr>
          <w:rFonts w:ascii="Verdana" w:hAnsi="Verdana"/>
          <w:sz w:val="18"/>
          <w:szCs w:val="18"/>
        </w:rPr>
        <w:br/>
      </w:r>
      <w:r w:rsidR="00201BF4" w:rsidRPr="00E256FA">
        <w:rPr>
          <w:rFonts w:ascii="Verdana" w:hAnsi="Verdana"/>
          <w:b/>
          <w:sz w:val="18"/>
          <w:szCs w:val="18"/>
        </w:rPr>
        <w:t>0</w:t>
      </w:r>
      <w:r w:rsidR="00E256FA">
        <w:rPr>
          <w:rFonts w:ascii="Verdana" w:hAnsi="Verdana"/>
          <w:b/>
          <w:sz w:val="18"/>
          <w:szCs w:val="18"/>
        </w:rPr>
        <w:t>3</w:t>
      </w:r>
      <w:r w:rsidR="00592E1D" w:rsidRPr="00E256FA">
        <w:rPr>
          <w:rFonts w:ascii="Verdana" w:hAnsi="Verdana"/>
          <w:b/>
          <w:sz w:val="18"/>
          <w:szCs w:val="18"/>
        </w:rPr>
        <w:t>.0</w:t>
      </w:r>
      <w:r w:rsidR="00083888">
        <w:rPr>
          <w:rFonts w:ascii="Verdana" w:hAnsi="Verdana"/>
          <w:b/>
          <w:sz w:val="18"/>
          <w:szCs w:val="18"/>
        </w:rPr>
        <w:t>4</w:t>
      </w:r>
      <w:r w:rsidR="006E4EEE" w:rsidRPr="00E256FA">
        <w:rPr>
          <w:rFonts w:ascii="Verdana" w:hAnsi="Verdana"/>
          <w:b/>
          <w:sz w:val="18"/>
          <w:szCs w:val="18"/>
        </w:rPr>
        <w:t>.</w:t>
      </w:r>
      <w:r w:rsidR="00573D80" w:rsidRPr="00E256FA">
        <w:rPr>
          <w:rFonts w:ascii="Verdana" w:hAnsi="Verdana"/>
          <w:b/>
          <w:sz w:val="18"/>
          <w:szCs w:val="18"/>
        </w:rPr>
        <w:t>202</w:t>
      </w:r>
      <w:r w:rsidR="00201BF4" w:rsidRPr="00E256FA">
        <w:rPr>
          <w:rFonts w:ascii="Verdana" w:hAnsi="Verdana"/>
          <w:b/>
          <w:sz w:val="18"/>
          <w:szCs w:val="18"/>
        </w:rPr>
        <w:t>6</w:t>
      </w:r>
      <w:r w:rsidR="00307AA9" w:rsidRPr="00573D80">
        <w:rPr>
          <w:rFonts w:ascii="Verdana" w:hAnsi="Verdana"/>
          <w:b/>
          <w:sz w:val="18"/>
          <w:szCs w:val="18"/>
        </w:rPr>
        <w:t xml:space="preserve"> r</w:t>
      </w:r>
      <w:r w:rsidR="00E77732" w:rsidRPr="00573D80">
        <w:rPr>
          <w:rFonts w:ascii="Verdana" w:hAnsi="Verdana"/>
          <w:b/>
          <w:sz w:val="18"/>
          <w:szCs w:val="18"/>
        </w:rPr>
        <w:t>.</w:t>
      </w:r>
    </w:p>
    <w:p w14:paraId="05F303C8" w14:textId="77777777" w:rsidR="005C0034" w:rsidRPr="00CF5953" w:rsidRDefault="005C0034" w:rsidP="00F9435B">
      <w:pPr>
        <w:pStyle w:val="Akapitzlist"/>
        <w:numPr>
          <w:ilvl w:val="0"/>
          <w:numId w:val="11"/>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 xml:space="preserve">W przypadku, gdy wybór najkorzystniejszej oferty nie nastąpi przed upływem terminu związania </w:t>
      </w:r>
      <w:r w:rsidR="00EB4E3D" w:rsidRPr="00CF5953">
        <w:rPr>
          <w:rFonts w:ascii="Verdana" w:hAnsi="Verdana"/>
          <w:sz w:val="18"/>
          <w:szCs w:val="18"/>
        </w:rPr>
        <w:t>ofertą,</w:t>
      </w:r>
      <w:r w:rsidR="00FD501D" w:rsidRPr="00FD501D">
        <w:rPr>
          <w:rFonts w:ascii="Verdana" w:hAnsi="Verdana"/>
          <w:sz w:val="18"/>
          <w:szCs w:val="18"/>
        </w:rPr>
        <w:t xml:space="preserve"> o którym mowa w pkt. 1</w:t>
      </w:r>
      <w:r w:rsidRPr="00CF5953">
        <w:rPr>
          <w:rFonts w:ascii="Verdana" w:hAnsi="Verdana"/>
          <w:sz w:val="18"/>
          <w:szCs w:val="18"/>
        </w:rPr>
        <w:t xml:space="preserve">, Zamawiający przed upływem terminu związania ofertą zwróci się jednokrotnie do Wykonawców o wyrażenie zgody na przedłużenie tego terminu o wskazywany przez niego okres, </w:t>
      </w:r>
      <w:r w:rsidRPr="00CF5953">
        <w:rPr>
          <w:rFonts w:ascii="Verdana" w:hAnsi="Verdana"/>
          <w:b/>
          <w:bCs/>
          <w:sz w:val="18"/>
          <w:szCs w:val="18"/>
        </w:rPr>
        <w:t>nie dłuższy niż 30 dni</w:t>
      </w:r>
      <w:r w:rsidRPr="00CF5953">
        <w:rPr>
          <w:rFonts w:ascii="Verdana" w:hAnsi="Verdana"/>
          <w:sz w:val="18"/>
          <w:szCs w:val="18"/>
        </w:rPr>
        <w:t>.</w:t>
      </w:r>
    </w:p>
    <w:p w14:paraId="56E4CA79" w14:textId="77777777" w:rsidR="005C0034" w:rsidRPr="00CF5953" w:rsidRDefault="005C0034" w:rsidP="00F9435B">
      <w:pPr>
        <w:pStyle w:val="Akapitzlist"/>
        <w:numPr>
          <w:ilvl w:val="0"/>
          <w:numId w:val="11"/>
        </w:numPr>
        <w:spacing w:line="360" w:lineRule="auto"/>
        <w:ind w:left="425" w:right="45" w:hanging="425"/>
        <w:contextualSpacing w:val="0"/>
        <w:jc w:val="both"/>
        <w:rPr>
          <w:rFonts w:ascii="Verdana" w:hAnsi="Verdana"/>
          <w:sz w:val="18"/>
          <w:szCs w:val="18"/>
        </w:rPr>
      </w:pPr>
      <w:r w:rsidRPr="00CF5953">
        <w:rPr>
          <w:rFonts w:ascii="Verdana" w:hAnsi="Verdana"/>
          <w:sz w:val="18"/>
          <w:szCs w:val="18"/>
        </w:rPr>
        <w:lastRenderedPageBreak/>
        <w:t>Przedłużenie terminu związania ofertą, o którym mowa w pkt. 2, wymaga złożenia przez Wykonawcę pisemnego oświadczenia o wyrażeniu zgody na przedłużenie terminu związania ofertą.</w:t>
      </w:r>
    </w:p>
    <w:p w14:paraId="2238745A" w14:textId="77777777" w:rsidR="00A8512A" w:rsidRPr="00CF5953" w:rsidRDefault="003D26BE" w:rsidP="00F84C67">
      <w:pPr>
        <w:pStyle w:val="Nagwek1"/>
      </w:pPr>
      <w:r w:rsidRPr="00CF5953">
        <w:t>OPIS SPOSOBU PRZYGOTO</w:t>
      </w:r>
      <w:r w:rsidR="002D2E4A" w:rsidRPr="00CF5953">
        <w:t>WY</w:t>
      </w:r>
      <w:r w:rsidRPr="00CF5953">
        <w:t>WANIA OFERTY</w:t>
      </w:r>
    </w:p>
    <w:bookmarkEnd w:id="2"/>
    <w:p w14:paraId="6AD465DA" w14:textId="77777777" w:rsidR="009138E9" w:rsidRPr="000153DC" w:rsidRDefault="006C32A9" w:rsidP="009138E9">
      <w:pPr>
        <w:pStyle w:val="Akapitzlist"/>
        <w:spacing w:line="360" w:lineRule="auto"/>
        <w:ind w:left="425" w:right="45" w:hanging="425"/>
        <w:contextualSpacing w:val="0"/>
        <w:jc w:val="both"/>
        <w:rPr>
          <w:rFonts w:ascii="Verdana" w:hAnsi="Verdana"/>
          <w:sz w:val="18"/>
          <w:szCs w:val="18"/>
        </w:rPr>
      </w:pPr>
      <w:r w:rsidRPr="00CF5953">
        <w:rPr>
          <w:rFonts w:ascii="Verdana" w:hAnsi="Verdana"/>
          <w:sz w:val="18"/>
          <w:szCs w:val="18"/>
        </w:rPr>
        <w:t>1.</w:t>
      </w:r>
      <w:r w:rsidRPr="00CF5953">
        <w:rPr>
          <w:rFonts w:ascii="Verdana" w:hAnsi="Verdana"/>
          <w:sz w:val="18"/>
          <w:szCs w:val="18"/>
        </w:rPr>
        <w:tab/>
        <w:t xml:space="preserve">Zamawiający </w:t>
      </w:r>
      <w:r w:rsidR="00AD3FBE" w:rsidRPr="00CF5953">
        <w:rPr>
          <w:rFonts w:ascii="Verdana" w:hAnsi="Verdana"/>
          <w:b/>
          <w:sz w:val="18"/>
          <w:szCs w:val="18"/>
          <w:u w:val="single"/>
        </w:rPr>
        <w:t xml:space="preserve">nie </w:t>
      </w:r>
      <w:r w:rsidRPr="00CF5953">
        <w:rPr>
          <w:rFonts w:ascii="Verdana" w:hAnsi="Verdana"/>
          <w:b/>
          <w:sz w:val="18"/>
          <w:szCs w:val="18"/>
          <w:u w:val="single"/>
        </w:rPr>
        <w:t>dopuszcza</w:t>
      </w:r>
      <w:r w:rsidRPr="00CF5953">
        <w:rPr>
          <w:rFonts w:ascii="Verdana" w:hAnsi="Verdana"/>
          <w:sz w:val="18"/>
          <w:szCs w:val="18"/>
        </w:rPr>
        <w:t xml:space="preserve"> składani</w:t>
      </w:r>
      <w:r w:rsidR="00AD3FBE" w:rsidRPr="00CF5953">
        <w:rPr>
          <w:rFonts w:ascii="Verdana" w:hAnsi="Verdana"/>
          <w:sz w:val="18"/>
          <w:szCs w:val="18"/>
        </w:rPr>
        <w:t>a</w:t>
      </w:r>
      <w:r w:rsidRPr="00CF5953">
        <w:rPr>
          <w:rFonts w:ascii="Verdana" w:hAnsi="Verdana"/>
          <w:sz w:val="18"/>
          <w:szCs w:val="18"/>
        </w:rPr>
        <w:t xml:space="preserve"> ofert częściowych. </w:t>
      </w:r>
      <w:r w:rsidR="009138E9" w:rsidRPr="000153DC">
        <w:rPr>
          <w:rFonts w:ascii="Verdana" w:hAnsi="Verdana"/>
          <w:sz w:val="18"/>
          <w:szCs w:val="18"/>
        </w:rPr>
        <w:t xml:space="preserve">Wykonawca może złożyć tylko jedną ofertę. </w:t>
      </w:r>
    </w:p>
    <w:p w14:paraId="71544F22" w14:textId="77777777" w:rsidR="008D351B" w:rsidRPr="00CF5953" w:rsidRDefault="006C32A9" w:rsidP="00AD3FBE">
      <w:pPr>
        <w:spacing w:line="360" w:lineRule="auto"/>
        <w:ind w:left="426" w:right="45" w:hanging="426"/>
        <w:jc w:val="both"/>
        <w:rPr>
          <w:rFonts w:ascii="Verdana" w:hAnsi="Verdana"/>
          <w:sz w:val="18"/>
          <w:szCs w:val="18"/>
        </w:rPr>
      </w:pPr>
      <w:r w:rsidRPr="00CF5953">
        <w:rPr>
          <w:rFonts w:ascii="Verdana" w:hAnsi="Verdana"/>
          <w:sz w:val="18"/>
          <w:szCs w:val="18"/>
        </w:rPr>
        <w:t>2.</w:t>
      </w:r>
      <w:r w:rsidRPr="00CF5953">
        <w:rPr>
          <w:rFonts w:ascii="Verdana" w:hAnsi="Verdana"/>
          <w:sz w:val="18"/>
          <w:szCs w:val="18"/>
        </w:rPr>
        <w:tab/>
      </w:r>
      <w:r w:rsidR="00E15FF0" w:rsidRPr="00CF5953">
        <w:rPr>
          <w:rFonts w:ascii="Verdana" w:hAnsi="Verdana"/>
          <w:sz w:val="18"/>
          <w:szCs w:val="18"/>
        </w:rPr>
        <w:t xml:space="preserve">Zamawiający </w:t>
      </w:r>
      <w:r w:rsidR="00E15FF0" w:rsidRPr="00CF5953">
        <w:rPr>
          <w:rFonts w:ascii="Verdana" w:hAnsi="Verdana"/>
          <w:sz w:val="18"/>
          <w:szCs w:val="18"/>
          <w:u w:val="single"/>
        </w:rPr>
        <w:t xml:space="preserve">nie </w:t>
      </w:r>
      <w:r w:rsidRPr="00CF5953">
        <w:rPr>
          <w:rFonts w:ascii="Verdana" w:hAnsi="Verdana"/>
          <w:sz w:val="18"/>
          <w:szCs w:val="18"/>
          <w:u w:val="single"/>
        </w:rPr>
        <w:t>dopuszcza</w:t>
      </w:r>
      <w:r w:rsidRPr="00CF5953">
        <w:rPr>
          <w:rFonts w:ascii="Verdana" w:hAnsi="Verdana"/>
          <w:sz w:val="18"/>
          <w:szCs w:val="18"/>
        </w:rPr>
        <w:t xml:space="preserve"> składania ofert wariantowych.</w:t>
      </w:r>
    </w:p>
    <w:p w14:paraId="4A6CBDC4" w14:textId="77777777" w:rsidR="008D351B" w:rsidRPr="00CF5953" w:rsidRDefault="006C32A9" w:rsidP="00F9435B">
      <w:pPr>
        <w:pStyle w:val="Akapitzlist"/>
        <w:numPr>
          <w:ilvl w:val="0"/>
          <w:numId w:val="20"/>
        </w:numPr>
        <w:tabs>
          <w:tab w:val="left" w:pos="426"/>
        </w:tabs>
        <w:spacing w:line="360" w:lineRule="auto"/>
        <w:ind w:left="426" w:right="45" w:hanging="426"/>
        <w:contextualSpacing w:val="0"/>
        <w:jc w:val="both"/>
        <w:rPr>
          <w:rFonts w:ascii="Verdana" w:hAnsi="Verdana"/>
          <w:sz w:val="18"/>
          <w:szCs w:val="18"/>
        </w:rPr>
      </w:pPr>
      <w:r w:rsidRPr="00CF5953">
        <w:rPr>
          <w:rFonts w:ascii="Verdana" w:hAnsi="Verdana"/>
          <w:sz w:val="18"/>
          <w:szCs w:val="18"/>
        </w:rPr>
        <w:t xml:space="preserve">Wykonawca ponosi wszelkie koszty związane z przygotowaniem i złożeniem oferty. </w:t>
      </w:r>
    </w:p>
    <w:p w14:paraId="48B8F021" w14:textId="77777777" w:rsidR="006C32A9" w:rsidRPr="00CF5953" w:rsidRDefault="006C32A9" w:rsidP="00F9435B">
      <w:pPr>
        <w:pStyle w:val="Akapitzlist"/>
        <w:numPr>
          <w:ilvl w:val="0"/>
          <w:numId w:val="20"/>
        </w:numPr>
        <w:tabs>
          <w:tab w:val="left" w:pos="426"/>
        </w:tabs>
        <w:spacing w:line="360" w:lineRule="auto"/>
        <w:ind w:left="426" w:right="45" w:hanging="426"/>
        <w:contextualSpacing w:val="0"/>
        <w:jc w:val="both"/>
        <w:rPr>
          <w:rFonts w:ascii="Verdana" w:hAnsi="Verdana"/>
          <w:sz w:val="18"/>
          <w:szCs w:val="18"/>
        </w:rPr>
      </w:pPr>
      <w:r w:rsidRPr="00CF5953">
        <w:rPr>
          <w:rFonts w:ascii="Verdana" w:hAnsi="Verdana"/>
          <w:sz w:val="18"/>
          <w:szCs w:val="18"/>
        </w:rPr>
        <w:t xml:space="preserve">Oferta powinna zawierać: </w:t>
      </w:r>
    </w:p>
    <w:p w14:paraId="79E0F95A" w14:textId="77777777" w:rsidR="007B7656" w:rsidRPr="00CF5953" w:rsidRDefault="006C32A9" w:rsidP="00F9435B">
      <w:pPr>
        <w:pStyle w:val="Akapitzlist"/>
        <w:numPr>
          <w:ilvl w:val="1"/>
          <w:numId w:val="11"/>
        </w:numPr>
        <w:spacing w:line="360" w:lineRule="auto"/>
        <w:ind w:left="851" w:right="44" w:hanging="425"/>
        <w:jc w:val="both"/>
        <w:rPr>
          <w:rFonts w:ascii="Verdana" w:hAnsi="Verdana"/>
          <w:sz w:val="18"/>
          <w:szCs w:val="18"/>
        </w:rPr>
      </w:pPr>
      <w:r w:rsidRPr="00CF5953">
        <w:rPr>
          <w:rFonts w:ascii="Verdana" w:hAnsi="Verdana"/>
          <w:sz w:val="18"/>
          <w:szCs w:val="18"/>
        </w:rPr>
        <w:t xml:space="preserve">Formularz ofertowy </w:t>
      </w:r>
      <w:r w:rsidRPr="00D222D3">
        <w:rPr>
          <w:rFonts w:ascii="Verdana" w:hAnsi="Verdana"/>
          <w:i/>
          <w:sz w:val="18"/>
          <w:szCs w:val="18"/>
        </w:rPr>
        <w:t xml:space="preserve">(wzór – załącznik nr </w:t>
      </w:r>
      <w:r w:rsidR="00C25F31" w:rsidRPr="00D222D3">
        <w:rPr>
          <w:rFonts w:ascii="Verdana" w:hAnsi="Verdana"/>
          <w:i/>
          <w:sz w:val="18"/>
          <w:szCs w:val="18"/>
        </w:rPr>
        <w:t>1do</w:t>
      </w:r>
      <w:r w:rsidRPr="00D222D3">
        <w:rPr>
          <w:rFonts w:ascii="Verdana" w:hAnsi="Verdana"/>
          <w:i/>
          <w:sz w:val="18"/>
          <w:szCs w:val="18"/>
        </w:rPr>
        <w:t xml:space="preserve"> SWZ)</w:t>
      </w:r>
      <w:r w:rsidRPr="00CF5953">
        <w:rPr>
          <w:rFonts w:ascii="Verdana" w:hAnsi="Verdana"/>
          <w:sz w:val="18"/>
          <w:szCs w:val="18"/>
        </w:rPr>
        <w:t xml:space="preserve"> – wypełniony przez Wykonawcę, </w:t>
      </w:r>
    </w:p>
    <w:p w14:paraId="46CAE9F5" w14:textId="77777777" w:rsidR="00D33B9E" w:rsidRPr="00CF5953" w:rsidRDefault="00D33B9E" w:rsidP="00F9435B">
      <w:pPr>
        <w:pStyle w:val="Akapitzlist"/>
        <w:numPr>
          <w:ilvl w:val="1"/>
          <w:numId w:val="11"/>
        </w:numPr>
        <w:spacing w:line="360" w:lineRule="auto"/>
        <w:ind w:left="851" w:right="44" w:hanging="425"/>
        <w:jc w:val="both"/>
        <w:rPr>
          <w:rFonts w:ascii="Verdana" w:hAnsi="Verdana"/>
          <w:sz w:val="18"/>
          <w:szCs w:val="18"/>
        </w:rPr>
      </w:pPr>
      <w:r w:rsidRPr="00CF5953">
        <w:rPr>
          <w:rFonts w:ascii="Verdana" w:hAnsi="Verdana"/>
          <w:sz w:val="18"/>
          <w:szCs w:val="18"/>
        </w:rPr>
        <w:t xml:space="preserve">Oświadczenie o niepodleganiu </w:t>
      </w:r>
      <w:proofErr w:type="gramStart"/>
      <w:r w:rsidRPr="00CF5953">
        <w:rPr>
          <w:rFonts w:ascii="Verdana" w:hAnsi="Verdana"/>
          <w:sz w:val="18"/>
          <w:szCs w:val="18"/>
        </w:rPr>
        <w:t>wykluczeniu</w:t>
      </w:r>
      <w:r w:rsidRPr="00D222D3">
        <w:rPr>
          <w:rFonts w:ascii="Verdana" w:hAnsi="Verdana"/>
          <w:i/>
          <w:sz w:val="18"/>
          <w:szCs w:val="18"/>
        </w:rPr>
        <w:t>(</w:t>
      </w:r>
      <w:proofErr w:type="gramEnd"/>
      <w:r w:rsidRPr="00D222D3">
        <w:rPr>
          <w:rFonts w:ascii="Verdana" w:hAnsi="Verdana"/>
          <w:i/>
          <w:sz w:val="18"/>
          <w:szCs w:val="18"/>
        </w:rPr>
        <w:t>wzór załącznik nr 3 do SWZ)</w:t>
      </w:r>
      <w:r w:rsidRPr="00CF5953">
        <w:rPr>
          <w:rFonts w:ascii="Verdana" w:hAnsi="Verdana"/>
          <w:sz w:val="18"/>
          <w:szCs w:val="18"/>
        </w:rPr>
        <w:t xml:space="preserve"> – wypełnione przez Wykonawcę,</w:t>
      </w:r>
    </w:p>
    <w:p w14:paraId="717E2402" w14:textId="77777777" w:rsidR="00474E9B" w:rsidRPr="00CF5953" w:rsidRDefault="005C0034" w:rsidP="00F9435B">
      <w:pPr>
        <w:pStyle w:val="Akapitzlist"/>
        <w:numPr>
          <w:ilvl w:val="1"/>
          <w:numId w:val="11"/>
        </w:numPr>
        <w:spacing w:line="360" w:lineRule="auto"/>
        <w:ind w:left="851" w:right="44" w:hanging="425"/>
        <w:jc w:val="both"/>
        <w:rPr>
          <w:rFonts w:ascii="Verdana" w:hAnsi="Verdana"/>
          <w:sz w:val="18"/>
          <w:szCs w:val="18"/>
        </w:rPr>
      </w:pPr>
      <w:r w:rsidRPr="00CF5953">
        <w:rPr>
          <w:rFonts w:ascii="Verdana" w:hAnsi="Verdana"/>
          <w:sz w:val="18"/>
          <w:szCs w:val="18"/>
        </w:rPr>
        <w:t xml:space="preserve">Pełnomocnictwa osób podpisujących ofertę do podejmowania zobowiązań w imieniu Wykonawcy – jeżeli dotyczy. Pełnomocnictwo do złożenia oferty musi być złożone </w:t>
      </w:r>
      <w:r w:rsidRPr="00CF5953">
        <w:rPr>
          <w:rFonts w:ascii="Verdana" w:hAnsi="Verdana"/>
          <w:sz w:val="18"/>
          <w:szCs w:val="18"/>
        </w:rPr>
        <w:br/>
        <w:t xml:space="preserve">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w:t>
      </w:r>
      <w:r w:rsidR="00FE7BFB">
        <w:rPr>
          <w:rFonts w:ascii="Verdana" w:hAnsi="Verdana"/>
          <w:sz w:val="18"/>
          <w:szCs w:val="18"/>
        </w:rPr>
        <w:t>U</w:t>
      </w:r>
      <w:r w:rsidRPr="00CF5953">
        <w:rPr>
          <w:rFonts w:ascii="Verdana" w:hAnsi="Verdana"/>
          <w:sz w:val="18"/>
          <w:szCs w:val="18"/>
        </w:rPr>
        <w:t>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F384FEC" w14:textId="77777777" w:rsidR="005C0034" w:rsidRPr="00CF5953" w:rsidRDefault="005C0034" w:rsidP="00F9435B">
      <w:pPr>
        <w:pStyle w:val="Akapitzlist"/>
        <w:numPr>
          <w:ilvl w:val="0"/>
          <w:numId w:val="31"/>
        </w:numPr>
        <w:spacing w:line="360" w:lineRule="auto"/>
        <w:ind w:left="426" w:right="44" w:hanging="426"/>
        <w:contextualSpacing w:val="0"/>
        <w:jc w:val="both"/>
        <w:rPr>
          <w:rFonts w:ascii="Verdana" w:hAnsi="Verdana"/>
          <w:sz w:val="18"/>
          <w:szCs w:val="18"/>
        </w:rPr>
      </w:pPr>
      <w:bookmarkStart w:id="3" w:name="_Hlk62729896"/>
      <w:r w:rsidRPr="00CF5953">
        <w:rPr>
          <w:rFonts w:ascii="Verdana" w:hAnsi="Verdana"/>
          <w:sz w:val="18"/>
          <w:szCs w:val="18"/>
        </w:rPr>
        <w:t>Załączniki do SWZ są wzorami. Zamawiający zaleca ich użycie w składanej ofercie. Dopuszcza się zamieszczenie w ofercie załączników opracowanych przez Wykonawcę, pod warunkiem jednak, że ich treść będzie odpowiadała treści formularzy załączonych do SWZ.</w:t>
      </w:r>
    </w:p>
    <w:p w14:paraId="7E5ED97C" w14:textId="77777777" w:rsidR="005C0034" w:rsidRPr="00CF5953" w:rsidRDefault="005C0034" w:rsidP="00F9435B">
      <w:pPr>
        <w:pStyle w:val="Akapitzlist"/>
        <w:numPr>
          <w:ilvl w:val="0"/>
          <w:numId w:val="31"/>
        </w:numPr>
        <w:spacing w:line="360" w:lineRule="auto"/>
        <w:ind w:left="426" w:right="44" w:hanging="426"/>
        <w:contextualSpacing w:val="0"/>
        <w:jc w:val="both"/>
        <w:rPr>
          <w:rFonts w:ascii="Verdana" w:hAnsi="Verdana"/>
          <w:sz w:val="18"/>
          <w:szCs w:val="18"/>
        </w:rPr>
      </w:pPr>
      <w:r w:rsidRPr="00CF5953">
        <w:rPr>
          <w:rFonts w:ascii="Verdana" w:hAnsi="Verdana"/>
          <w:sz w:val="18"/>
          <w:szCs w:val="18"/>
        </w:rPr>
        <w:t xml:space="preserve">Oferta, aby była ważna, musi być podpisana przez Wykonawcę, przedstawicieli Wykonawcy wymienionych w aktualnych dokumentach rejestrowych Wykonawcy, osoby po stronie Wykonawcy upoważnione do zaciągania zobowiązań w jego imieniu. Formalne upoważnienie powinno być wówczas dołączone do oferty. </w:t>
      </w:r>
    </w:p>
    <w:p w14:paraId="17CA7890" w14:textId="77777777" w:rsidR="005C0034" w:rsidRPr="00CF5953" w:rsidRDefault="005C0034" w:rsidP="00F9435B">
      <w:pPr>
        <w:pStyle w:val="Akapitzlist"/>
        <w:numPr>
          <w:ilvl w:val="0"/>
          <w:numId w:val="31"/>
        </w:numPr>
        <w:spacing w:line="360" w:lineRule="auto"/>
        <w:ind w:left="426" w:right="44" w:hanging="426"/>
        <w:contextualSpacing w:val="0"/>
        <w:jc w:val="both"/>
        <w:rPr>
          <w:rFonts w:ascii="Verdana" w:hAnsi="Verdana"/>
          <w:sz w:val="18"/>
          <w:szCs w:val="18"/>
        </w:rPr>
      </w:pPr>
      <w:r w:rsidRPr="00CF5953">
        <w:rPr>
          <w:rFonts w:ascii="Verdana" w:hAnsi="Verdana"/>
          <w:sz w:val="18"/>
          <w:szCs w:val="18"/>
        </w:rPr>
        <w:t>Oferta powinna być sporządzona w języku polskim.</w:t>
      </w:r>
    </w:p>
    <w:p w14:paraId="4D7FF25F" w14:textId="77777777" w:rsidR="005C0034" w:rsidRPr="00CF5953" w:rsidRDefault="005C0034" w:rsidP="00F9435B">
      <w:pPr>
        <w:pStyle w:val="Akapitzlist"/>
        <w:numPr>
          <w:ilvl w:val="0"/>
          <w:numId w:val="31"/>
        </w:numPr>
        <w:spacing w:line="360" w:lineRule="auto"/>
        <w:ind w:left="426" w:right="44" w:hanging="426"/>
        <w:contextualSpacing w:val="0"/>
        <w:jc w:val="both"/>
        <w:rPr>
          <w:rFonts w:ascii="Verdana" w:hAnsi="Verdana"/>
          <w:sz w:val="18"/>
          <w:szCs w:val="18"/>
        </w:rPr>
      </w:pPr>
      <w:r w:rsidRPr="00CF5953">
        <w:rPr>
          <w:rFonts w:ascii="Verdana" w:hAnsi="Verdana"/>
          <w:sz w:val="18"/>
          <w:szCs w:val="18"/>
        </w:rPr>
        <w:t xml:space="preserve">Wszelkie informacje stanowiące </w:t>
      </w:r>
      <w:r w:rsidRPr="00CF5953">
        <w:rPr>
          <w:rFonts w:ascii="Verdana" w:hAnsi="Verdana"/>
          <w:b/>
          <w:sz w:val="18"/>
          <w:szCs w:val="18"/>
        </w:rPr>
        <w:t>tajemnicę przedsiębiorstwa</w:t>
      </w:r>
      <w:r w:rsidRPr="00CF5953">
        <w:rPr>
          <w:rFonts w:ascii="Verdana" w:hAnsi="Verdana"/>
          <w:sz w:val="18"/>
          <w:szCs w:val="18"/>
        </w:rPr>
        <w:t xml:space="preserve"> w rozumieniu </w:t>
      </w:r>
      <w:r w:rsidR="00FE7BFB">
        <w:rPr>
          <w:rFonts w:ascii="Verdana" w:hAnsi="Verdana"/>
          <w:sz w:val="18"/>
          <w:szCs w:val="18"/>
        </w:rPr>
        <w:t>U</w:t>
      </w:r>
      <w:r w:rsidRPr="00CF5953">
        <w:rPr>
          <w:rFonts w:ascii="Verdana" w:hAnsi="Verdana"/>
          <w:sz w:val="18"/>
          <w:szCs w:val="18"/>
        </w:rPr>
        <w:t xml:space="preserve">stawy z dnia </w:t>
      </w:r>
      <w:r w:rsidRPr="00CF5953">
        <w:rPr>
          <w:rFonts w:ascii="Verdana" w:hAnsi="Verdana"/>
          <w:sz w:val="18"/>
          <w:szCs w:val="18"/>
        </w:rPr>
        <w:br/>
        <w:t>16 kwietnia 1993 r. o zwalczaniu nieuczciwej konkurencji (tekst jedn. - Dz. U. z 202</w:t>
      </w:r>
      <w:r w:rsidR="00D222D3">
        <w:rPr>
          <w:rFonts w:ascii="Verdana" w:hAnsi="Verdana"/>
          <w:sz w:val="18"/>
          <w:szCs w:val="18"/>
        </w:rPr>
        <w:t>2</w:t>
      </w:r>
      <w:r w:rsidRPr="00CF5953">
        <w:rPr>
          <w:rFonts w:ascii="Verdana" w:hAnsi="Verdana"/>
          <w:sz w:val="18"/>
          <w:szCs w:val="18"/>
        </w:rPr>
        <w:t xml:space="preserve"> r. poz. </w:t>
      </w:r>
      <w:r w:rsidR="00FD501D">
        <w:rPr>
          <w:rFonts w:ascii="Verdana" w:hAnsi="Verdana"/>
          <w:sz w:val="18"/>
          <w:szCs w:val="18"/>
        </w:rPr>
        <w:br/>
      </w:r>
      <w:r w:rsidR="001C04A1">
        <w:rPr>
          <w:rFonts w:ascii="Verdana" w:hAnsi="Verdana"/>
          <w:sz w:val="18"/>
          <w:szCs w:val="18"/>
        </w:rPr>
        <w:t>1</w:t>
      </w:r>
      <w:r w:rsidR="00D222D3">
        <w:rPr>
          <w:rFonts w:ascii="Verdana" w:hAnsi="Verdana"/>
          <w:sz w:val="18"/>
          <w:szCs w:val="18"/>
        </w:rPr>
        <w:t>233</w:t>
      </w:r>
      <w:r w:rsidRPr="00CF5953">
        <w:rPr>
          <w:rFonts w:ascii="Verdana" w:hAnsi="Verdana"/>
          <w:sz w:val="18"/>
          <w:szCs w:val="18"/>
        </w:rPr>
        <w:t xml:space="preserve">), które Wykonawca zastrzeże, jako tajemnicę przedsiębiorstwa, powinny zostać złożone </w:t>
      </w:r>
      <w:r w:rsidR="00FD501D">
        <w:rPr>
          <w:rFonts w:ascii="Verdana" w:hAnsi="Verdana"/>
          <w:sz w:val="18"/>
          <w:szCs w:val="18"/>
        </w:rPr>
        <w:br/>
      </w:r>
      <w:r w:rsidRPr="00CF5953">
        <w:rPr>
          <w:rFonts w:ascii="Verdana" w:hAnsi="Verdana"/>
          <w:sz w:val="18"/>
          <w:szCs w:val="18"/>
        </w:rPr>
        <w:t>w osobnym pliku wraz z jednoczesnym zaznaczeniem polecenia „Załącznik stanowiący tajemnicę przedsiębiorstwa” a następnie wraz z plikami stanowiącymi jawną część skompresowane do jednego pliku archiwum (ZIP). Wy</w:t>
      </w:r>
      <w:r w:rsidR="00FD501D">
        <w:rPr>
          <w:rFonts w:ascii="Verdana" w:hAnsi="Verdana"/>
          <w:sz w:val="18"/>
          <w:szCs w:val="18"/>
        </w:rPr>
        <w:t xml:space="preserve">konawca zobowiązany jest, wraz </w:t>
      </w:r>
      <w:r w:rsidRPr="00CF5953">
        <w:rPr>
          <w:rFonts w:ascii="Verdana" w:hAnsi="Verdana"/>
          <w:sz w:val="18"/>
          <w:szCs w:val="18"/>
        </w:rPr>
        <w:t xml:space="preserve">z przekazaniem tych informacji, wykazać spełnienie przesłanek określonych w art. 11 ust. 2 </w:t>
      </w:r>
      <w:r w:rsidR="000F32D7">
        <w:rPr>
          <w:rFonts w:ascii="Verdana" w:hAnsi="Verdana"/>
          <w:sz w:val="18"/>
          <w:szCs w:val="18"/>
        </w:rPr>
        <w:t>U</w:t>
      </w:r>
      <w:r w:rsidRPr="00CF5953">
        <w:rPr>
          <w:rFonts w:ascii="Verdana" w:hAnsi="Verdana"/>
          <w:sz w:val="18"/>
          <w:szCs w:val="18"/>
        </w:rPr>
        <w:t xml:space="preserve">stawy z dnia 16 kwietnia 1993 r. o zwalczaniu nieuczciwej konkurencji. Zaleca się, aby uzasadnienie zastrzeżenia informacji jako tajemnicy przedsiębiorstwa było sformułowane </w:t>
      </w:r>
      <w:r w:rsidRPr="00CF5953">
        <w:rPr>
          <w:rFonts w:ascii="Verdana" w:hAnsi="Verdana"/>
          <w:sz w:val="18"/>
          <w:szCs w:val="18"/>
        </w:rPr>
        <w:br/>
        <w:t xml:space="preserve">w sposób umożliwiający jego udostępnienie. Zastrzeżenie przez Wykonawcę tajemnicy przedsiębiorstwa bez uzasadnienia, będzie traktowane przez Zamawiającego jako bezskuteczne, ze względu na zaniechanie przez Wykonawcę podjęcia niezbędnych działań </w:t>
      </w:r>
      <w:r w:rsidRPr="00CF5953">
        <w:rPr>
          <w:rFonts w:ascii="Verdana" w:hAnsi="Verdana"/>
          <w:sz w:val="18"/>
          <w:szCs w:val="18"/>
        </w:rPr>
        <w:br/>
      </w:r>
      <w:r w:rsidRPr="00CF5953">
        <w:rPr>
          <w:rFonts w:ascii="Verdana" w:hAnsi="Verdana"/>
          <w:sz w:val="18"/>
          <w:szCs w:val="18"/>
        </w:rPr>
        <w:lastRenderedPageBreak/>
        <w:t xml:space="preserve">w celu zachowania poufności objętych klauzulą informacji zgodnie z postanowieniami art. 18 ust. 3 </w:t>
      </w:r>
      <w:proofErr w:type="spellStart"/>
      <w:r w:rsidRPr="00CF5953">
        <w:rPr>
          <w:rFonts w:ascii="Verdana" w:hAnsi="Verdana"/>
          <w:sz w:val="18"/>
          <w:szCs w:val="18"/>
        </w:rPr>
        <w:t>Pzp</w:t>
      </w:r>
      <w:proofErr w:type="spellEnd"/>
      <w:r w:rsidRPr="00CF5953">
        <w:rPr>
          <w:rFonts w:ascii="Verdana" w:hAnsi="Verdana"/>
          <w:sz w:val="18"/>
          <w:szCs w:val="18"/>
        </w:rPr>
        <w:t xml:space="preserve">. Wykonawca nie może zastrzec informacji podawanych podczas otwarcia ofert, </w:t>
      </w:r>
      <w:r w:rsidRPr="00CF5953">
        <w:rPr>
          <w:rFonts w:ascii="Verdana" w:hAnsi="Verdana"/>
          <w:sz w:val="18"/>
          <w:szCs w:val="18"/>
        </w:rPr>
        <w:br/>
        <w:t xml:space="preserve">o których mowa w art. 222 ust. 5 </w:t>
      </w:r>
      <w:proofErr w:type="spellStart"/>
      <w:r w:rsidRPr="00CF5953">
        <w:rPr>
          <w:rFonts w:ascii="Verdana" w:hAnsi="Verdana"/>
          <w:sz w:val="18"/>
          <w:szCs w:val="18"/>
        </w:rPr>
        <w:t>Pzp</w:t>
      </w:r>
      <w:proofErr w:type="spellEnd"/>
      <w:r w:rsidRPr="00CF5953">
        <w:rPr>
          <w:rFonts w:ascii="Verdana" w:hAnsi="Verdana"/>
          <w:sz w:val="18"/>
          <w:szCs w:val="18"/>
        </w:rPr>
        <w:t>.</w:t>
      </w:r>
    </w:p>
    <w:p w14:paraId="4081F9FB" w14:textId="77777777" w:rsidR="005C0034" w:rsidRPr="00CF5953" w:rsidRDefault="005C0034" w:rsidP="00F9435B">
      <w:pPr>
        <w:pStyle w:val="Akapitzlist"/>
        <w:numPr>
          <w:ilvl w:val="0"/>
          <w:numId w:val="31"/>
        </w:numPr>
        <w:spacing w:line="360" w:lineRule="auto"/>
        <w:ind w:left="426" w:right="44" w:hanging="426"/>
        <w:contextualSpacing w:val="0"/>
        <w:jc w:val="both"/>
        <w:rPr>
          <w:rFonts w:ascii="Verdana" w:hAnsi="Verdana"/>
          <w:sz w:val="18"/>
          <w:szCs w:val="18"/>
        </w:rPr>
      </w:pPr>
      <w:r w:rsidRPr="00CF5953">
        <w:rPr>
          <w:rFonts w:ascii="Verdana" w:hAnsi="Verdana"/>
          <w:sz w:val="18"/>
          <w:szCs w:val="18"/>
        </w:rPr>
        <w:t>Wycofanie oferty, o któ</w:t>
      </w:r>
      <w:r w:rsidR="009138E9">
        <w:rPr>
          <w:rFonts w:ascii="Verdana" w:hAnsi="Verdana"/>
          <w:sz w:val="18"/>
          <w:szCs w:val="18"/>
        </w:rPr>
        <w:t xml:space="preserve">rym mowa w Rozdziale XVII pkt. </w:t>
      </w:r>
      <w:r w:rsidR="009138E9" w:rsidRPr="000153DC">
        <w:rPr>
          <w:rFonts w:ascii="Verdana" w:hAnsi="Verdana"/>
          <w:sz w:val="18"/>
          <w:szCs w:val="18"/>
        </w:rPr>
        <w:t>5</w:t>
      </w:r>
      <w:r w:rsidRPr="00CF5953">
        <w:rPr>
          <w:rFonts w:ascii="Verdana" w:hAnsi="Verdana"/>
          <w:sz w:val="18"/>
          <w:szCs w:val="18"/>
        </w:rPr>
        <w:t xml:space="preserve">, dokonywane jest za pośrednictwem Platformy </w:t>
      </w:r>
      <w:r w:rsidR="008B4EFF">
        <w:rPr>
          <w:rFonts w:ascii="Verdana" w:hAnsi="Verdana"/>
          <w:sz w:val="18"/>
          <w:szCs w:val="18"/>
        </w:rPr>
        <w:t xml:space="preserve">e-zamówienia </w:t>
      </w:r>
      <w:r w:rsidRPr="00CF5953">
        <w:rPr>
          <w:rFonts w:ascii="Verdana" w:hAnsi="Verdana"/>
          <w:sz w:val="18"/>
          <w:szCs w:val="18"/>
        </w:rPr>
        <w:t xml:space="preserve">w sposób określony w Instrukcjach dla Wykonawców, dostępnych pod adresem: </w:t>
      </w:r>
      <w:hyperlink r:id="rId19" w:history="1">
        <w:r w:rsidR="008B4EFF" w:rsidRPr="002E00FE">
          <w:rPr>
            <w:rStyle w:val="Hipercze"/>
            <w:rFonts w:ascii="Franklin Gothic Book" w:hAnsi="Franklin Gothic Book"/>
            <w:sz w:val="22"/>
            <w:szCs w:val="22"/>
          </w:rPr>
          <w:t>https://ezamowienia.gov.pl</w:t>
        </w:r>
      </w:hyperlink>
    </w:p>
    <w:p w14:paraId="555FF95C" w14:textId="77777777" w:rsidR="00417F85" w:rsidRPr="00CF5953" w:rsidRDefault="00417F85" w:rsidP="00F84C67">
      <w:pPr>
        <w:pStyle w:val="Nagwek1"/>
      </w:pPr>
      <w:r w:rsidRPr="00CF5953">
        <w:t xml:space="preserve">WYMAGANIA DOTYCZĄCE WADIUM </w:t>
      </w:r>
    </w:p>
    <w:bookmarkEnd w:id="3"/>
    <w:p w14:paraId="5DEE1CD4" w14:textId="77777777" w:rsidR="00417F85" w:rsidRPr="00CF5953" w:rsidRDefault="00417F85" w:rsidP="00417F85">
      <w:pPr>
        <w:spacing w:after="120" w:line="276" w:lineRule="auto"/>
        <w:ind w:right="45"/>
        <w:jc w:val="both"/>
        <w:rPr>
          <w:rFonts w:ascii="Verdana" w:hAnsi="Verdana"/>
          <w:sz w:val="18"/>
          <w:szCs w:val="18"/>
        </w:rPr>
      </w:pPr>
      <w:r w:rsidRPr="00CF5953">
        <w:rPr>
          <w:rFonts w:ascii="Verdana" w:hAnsi="Verdana"/>
          <w:sz w:val="18"/>
          <w:szCs w:val="18"/>
        </w:rPr>
        <w:t>Zamawiaj</w:t>
      </w:r>
      <w:r w:rsidR="00F35CD0" w:rsidRPr="00CF5953">
        <w:rPr>
          <w:rFonts w:ascii="Verdana" w:hAnsi="Verdana"/>
          <w:sz w:val="18"/>
          <w:szCs w:val="18"/>
        </w:rPr>
        <w:t>ący nie żąda wniesienia wadium.</w:t>
      </w:r>
    </w:p>
    <w:p w14:paraId="12D4EC20" w14:textId="77777777" w:rsidR="00A8512A" w:rsidRPr="00CF5953" w:rsidRDefault="003D26BE" w:rsidP="00F84C67">
      <w:pPr>
        <w:pStyle w:val="Nagwek1"/>
      </w:pPr>
      <w:r w:rsidRPr="00CF5953">
        <w:t>SPOSÓB ORAZ TERMIN SKŁADANIA OFERT</w:t>
      </w:r>
    </w:p>
    <w:p w14:paraId="0D734BD0" w14:textId="5C5B4C49" w:rsidR="005C0034" w:rsidRPr="00CF5953" w:rsidRDefault="005C0034" w:rsidP="00F9435B">
      <w:pPr>
        <w:pStyle w:val="Akapitzlist"/>
        <w:numPr>
          <w:ilvl w:val="0"/>
          <w:numId w:val="16"/>
        </w:numPr>
        <w:spacing w:line="360" w:lineRule="auto"/>
        <w:ind w:left="425" w:right="45" w:hanging="425"/>
        <w:contextualSpacing w:val="0"/>
        <w:jc w:val="both"/>
        <w:rPr>
          <w:rFonts w:ascii="Verdana" w:hAnsi="Verdana"/>
          <w:b/>
          <w:sz w:val="18"/>
          <w:szCs w:val="18"/>
        </w:rPr>
      </w:pPr>
      <w:r w:rsidRPr="00CF5953">
        <w:rPr>
          <w:rFonts w:ascii="Verdana" w:hAnsi="Verdana"/>
          <w:sz w:val="18"/>
          <w:szCs w:val="18"/>
        </w:rPr>
        <w:t xml:space="preserve">Ofertę wraz z wymaganymi załącznikami należy składać za pośrednictwem Platformy w terminie do </w:t>
      </w:r>
      <w:r w:rsidR="00E256FA">
        <w:rPr>
          <w:rFonts w:ascii="Verdana" w:hAnsi="Verdana"/>
          <w:b/>
          <w:sz w:val="18"/>
          <w:szCs w:val="18"/>
        </w:rPr>
        <w:t>05</w:t>
      </w:r>
      <w:r w:rsidR="001C04A1">
        <w:rPr>
          <w:rFonts w:ascii="Verdana" w:hAnsi="Verdana"/>
          <w:b/>
          <w:sz w:val="18"/>
          <w:szCs w:val="18"/>
        </w:rPr>
        <w:t>.0</w:t>
      </w:r>
      <w:r w:rsidR="00E256FA">
        <w:rPr>
          <w:rFonts w:ascii="Verdana" w:hAnsi="Verdana"/>
          <w:b/>
          <w:sz w:val="18"/>
          <w:szCs w:val="18"/>
        </w:rPr>
        <w:t>3</w:t>
      </w:r>
      <w:r w:rsidR="00EB4E3D" w:rsidRPr="00EB4E3D">
        <w:rPr>
          <w:rFonts w:ascii="Verdana" w:hAnsi="Verdana"/>
          <w:b/>
          <w:sz w:val="18"/>
          <w:szCs w:val="18"/>
        </w:rPr>
        <w:t>.202</w:t>
      </w:r>
      <w:r w:rsidR="00201BF4">
        <w:rPr>
          <w:rFonts w:ascii="Verdana" w:hAnsi="Verdana"/>
          <w:b/>
          <w:sz w:val="18"/>
          <w:szCs w:val="18"/>
        </w:rPr>
        <w:t>6</w:t>
      </w:r>
      <w:r w:rsidR="00307AA9" w:rsidRPr="00EB4E3D">
        <w:rPr>
          <w:rFonts w:ascii="Verdana" w:hAnsi="Verdana"/>
          <w:b/>
          <w:bCs/>
          <w:sz w:val="18"/>
          <w:szCs w:val="18"/>
        </w:rPr>
        <w:t xml:space="preserve"> r.</w:t>
      </w:r>
      <w:r w:rsidR="008B4EFF">
        <w:rPr>
          <w:rFonts w:ascii="Verdana" w:hAnsi="Verdana"/>
          <w:b/>
          <w:bCs/>
          <w:sz w:val="18"/>
          <w:szCs w:val="18"/>
        </w:rPr>
        <w:t xml:space="preserve"> </w:t>
      </w:r>
      <w:r w:rsidRPr="00CF5953">
        <w:rPr>
          <w:rFonts w:ascii="Verdana" w:hAnsi="Verdana"/>
          <w:b/>
          <w:sz w:val="18"/>
          <w:szCs w:val="18"/>
        </w:rPr>
        <w:t xml:space="preserve">do godz. </w:t>
      </w:r>
      <w:r w:rsidR="008B4EFF">
        <w:rPr>
          <w:rFonts w:ascii="Verdana" w:hAnsi="Verdana"/>
          <w:b/>
          <w:sz w:val="18"/>
          <w:szCs w:val="18"/>
        </w:rPr>
        <w:t>12</w:t>
      </w:r>
      <w:r w:rsidRPr="00CF5953">
        <w:rPr>
          <w:rFonts w:ascii="Verdana" w:hAnsi="Verdana"/>
          <w:b/>
          <w:sz w:val="18"/>
          <w:szCs w:val="18"/>
        </w:rPr>
        <w:t>:00</w:t>
      </w:r>
      <w:r w:rsidRPr="00CF5953">
        <w:rPr>
          <w:rFonts w:ascii="Verdana" w:hAnsi="Verdana"/>
          <w:sz w:val="18"/>
          <w:szCs w:val="18"/>
        </w:rPr>
        <w:t>.</w:t>
      </w:r>
    </w:p>
    <w:p w14:paraId="1B302948" w14:textId="77777777" w:rsidR="006A6E36" w:rsidRPr="00CF5953" w:rsidRDefault="005C0034" w:rsidP="00F9435B">
      <w:pPr>
        <w:pStyle w:val="Akapitzlist"/>
        <w:numPr>
          <w:ilvl w:val="0"/>
          <w:numId w:val="16"/>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Oferta może być złożona tylko do upływu terminu składania ofert.</w:t>
      </w:r>
    </w:p>
    <w:p w14:paraId="21AC63E8" w14:textId="77777777" w:rsidR="005C0034" w:rsidRPr="00CF5953" w:rsidRDefault="005C0034" w:rsidP="00F9435B">
      <w:pPr>
        <w:pStyle w:val="Akapitzlist"/>
        <w:numPr>
          <w:ilvl w:val="0"/>
          <w:numId w:val="16"/>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 xml:space="preserve">Treść oferty musi być zgodna z </w:t>
      </w:r>
      <w:r w:rsidR="00AD3FBE" w:rsidRPr="00CF5953">
        <w:rPr>
          <w:rFonts w:ascii="Verdana" w:hAnsi="Verdana"/>
          <w:sz w:val="18"/>
          <w:szCs w:val="18"/>
        </w:rPr>
        <w:t>warunkami zamówienia</w:t>
      </w:r>
      <w:r w:rsidRPr="00CF5953">
        <w:rPr>
          <w:rFonts w:ascii="Verdana" w:hAnsi="Verdana"/>
          <w:sz w:val="18"/>
          <w:szCs w:val="18"/>
        </w:rPr>
        <w:t xml:space="preserve"> określonymi w SWZ.</w:t>
      </w:r>
    </w:p>
    <w:p w14:paraId="6D819053" w14:textId="77777777" w:rsidR="005C0034" w:rsidRPr="00CF5953" w:rsidRDefault="005C0034" w:rsidP="00F9435B">
      <w:pPr>
        <w:pStyle w:val="Akapitzlist"/>
        <w:numPr>
          <w:ilvl w:val="0"/>
          <w:numId w:val="16"/>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Zamawiający odrzuci ofertę złożoną po terminie składania ofert.</w:t>
      </w:r>
    </w:p>
    <w:p w14:paraId="1E8AA036" w14:textId="77777777" w:rsidR="005C0034" w:rsidRPr="00CF5953" w:rsidRDefault="005C0034" w:rsidP="00F9435B">
      <w:pPr>
        <w:pStyle w:val="Akapitzlist"/>
        <w:numPr>
          <w:ilvl w:val="0"/>
          <w:numId w:val="16"/>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Wykonawca do upływu terminu składania ofert może wycofać ofertę.</w:t>
      </w:r>
    </w:p>
    <w:p w14:paraId="47310C5C" w14:textId="77777777" w:rsidR="002D2E4A" w:rsidRPr="00CF5953" w:rsidRDefault="002D2E4A" w:rsidP="00F84C67">
      <w:pPr>
        <w:pStyle w:val="Nagwek1"/>
      </w:pPr>
      <w:r w:rsidRPr="00CF5953">
        <w:t>TERMIN OTWARCIA OFERT</w:t>
      </w:r>
    </w:p>
    <w:p w14:paraId="3FB40FF8" w14:textId="23456A17" w:rsidR="005C0034" w:rsidRPr="00CF5953" w:rsidRDefault="005C0034" w:rsidP="00F9435B">
      <w:pPr>
        <w:pStyle w:val="Akapitzlist"/>
        <w:numPr>
          <w:ilvl w:val="0"/>
          <w:numId w:val="15"/>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Otwarcie ofert nastąpi w dniu</w:t>
      </w:r>
      <w:r w:rsidR="008B4EFF">
        <w:rPr>
          <w:rFonts w:ascii="Verdana" w:hAnsi="Verdana"/>
          <w:sz w:val="18"/>
          <w:szCs w:val="18"/>
        </w:rPr>
        <w:t xml:space="preserve"> </w:t>
      </w:r>
      <w:r w:rsidR="00E256FA">
        <w:rPr>
          <w:rFonts w:ascii="Verdana" w:hAnsi="Verdana"/>
          <w:b/>
          <w:sz w:val="18"/>
          <w:szCs w:val="18"/>
        </w:rPr>
        <w:t>05</w:t>
      </w:r>
      <w:r w:rsidR="00294E27">
        <w:rPr>
          <w:rFonts w:ascii="Verdana" w:hAnsi="Verdana"/>
          <w:b/>
          <w:sz w:val="18"/>
          <w:szCs w:val="18"/>
        </w:rPr>
        <w:t>.0</w:t>
      </w:r>
      <w:r w:rsidR="00E256FA">
        <w:rPr>
          <w:rFonts w:ascii="Verdana" w:hAnsi="Verdana"/>
          <w:b/>
          <w:sz w:val="18"/>
          <w:szCs w:val="18"/>
        </w:rPr>
        <w:t>3.</w:t>
      </w:r>
      <w:r w:rsidR="00294E27">
        <w:rPr>
          <w:rFonts w:ascii="Verdana" w:hAnsi="Verdana"/>
          <w:b/>
          <w:sz w:val="18"/>
          <w:szCs w:val="18"/>
        </w:rPr>
        <w:t>202</w:t>
      </w:r>
      <w:r w:rsidR="00201BF4">
        <w:rPr>
          <w:rFonts w:ascii="Verdana" w:hAnsi="Verdana"/>
          <w:b/>
          <w:sz w:val="18"/>
          <w:szCs w:val="18"/>
        </w:rPr>
        <w:t>6</w:t>
      </w:r>
      <w:r w:rsidR="00EB4E3D" w:rsidRPr="00EB4E3D">
        <w:rPr>
          <w:rFonts w:ascii="Verdana" w:hAnsi="Verdana"/>
          <w:b/>
          <w:bCs/>
          <w:sz w:val="18"/>
          <w:szCs w:val="18"/>
        </w:rPr>
        <w:t xml:space="preserve"> r.</w:t>
      </w:r>
      <w:r w:rsidR="008B4EFF">
        <w:rPr>
          <w:rFonts w:ascii="Verdana" w:hAnsi="Verdana"/>
          <w:b/>
          <w:bCs/>
          <w:sz w:val="18"/>
          <w:szCs w:val="18"/>
        </w:rPr>
        <w:t xml:space="preserve"> </w:t>
      </w:r>
      <w:r w:rsidRPr="00CF5953">
        <w:rPr>
          <w:rFonts w:ascii="Verdana" w:hAnsi="Verdana"/>
          <w:b/>
          <w:sz w:val="18"/>
          <w:szCs w:val="18"/>
        </w:rPr>
        <w:t xml:space="preserve">o godz. </w:t>
      </w:r>
      <w:r w:rsidR="008B4EFF">
        <w:rPr>
          <w:rFonts w:ascii="Verdana" w:hAnsi="Verdana"/>
          <w:b/>
          <w:sz w:val="18"/>
          <w:szCs w:val="18"/>
        </w:rPr>
        <w:t>12</w:t>
      </w:r>
      <w:r w:rsidRPr="00CF5953">
        <w:rPr>
          <w:rFonts w:ascii="Verdana" w:hAnsi="Verdana"/>
          <w:b/>
          <w:sz w:val="18"/>
          <w:szCs w:val="18"/>
        </w:rPr>
        <w:t>:15</w:t>
      </w:r>
      <w:r w:rsidRPr="00CF5953">
        <w:rPr>
          <w:rFonts w:ascii="Verdana" w:hAnsi="Verdana"/>
          <w:sz w:val="18"/>
          <w:szCs w:val="18"/>
        </w:rPr>
        <w:t xml:space="preserve"> za pośrednictwem Platformy, poprzez ich odszyfrowanie przez Zamawiającego.</w:t>
      </w:r>
    </w:p>
    <w:p w14:paraId="79D5822B" w14:textId="77777777" w:rsidR="005C0034" w:rsidRPr="00CF5953" w:rsidRDefault="005C0034" w:rsidP="00F9435B">
      <w:pPr>
        <w:pStyle w:val="Akapitzlist"/>
        <w:numPr>
          <w:ilvl w:val="0"/>
          <w:numId w:val="15"/>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 xml:space="preserve">W przypadku wystąpienia awarii systemu teleinformatycznego, która spowoduje brak możliwości otwarcia ofert w terminie określonym przez Zamawiającego, otwarcie ofert nastąpi niezwłocznie po usunięciu awarii. </w:t>
      </w:r>
    </w:p>
    <w:p w14:paraId="0EEFAD1A" w14:textId="77777777" w:rsidR="005C0034" w:rsidRPr="00CF5953" w:rsidRDefault="005C0034" w:rsidP="00F9435B">
      <w:pPr>
        <w:pStyle w:val="Akapitzlist"/>
        <w:numPr>
          <w:ilvl w:val="0"/>
          <w:numId w:val="15"/>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Zamawiający poinformuje o zmianie terminu otwarcia ofert na stronie internetowej prowadzonego postępowania.</w:t>
      </w:r>
    </w:p>
    <w:p w14:paraId="1BD06D21" w14:textId="77777777" w:rsidR="005C0034" w:rsidRDefault="005C0034" w:rsidP="00F9435B">
      <w:pPr>
        <w:pStyle w:val="Akapitzlist"/>
        <w:numPr>
          <w:ilvl w:val="0"/>
          <w:numId w:val="15"/>
        </w:numPr>
        <w:spacing w:line="480" w:lineRule="auto"/>
        <w:ind w:left="425" w:right="45" w:hanging="425"/>
        <w:contextualSpacing w:val="0"/>
        <w:jc w:val="both"/>
        <w:rPr>
          <w:rFonts w:ascii="Verdana" w:hAnsi="Verdana"/>
          <w:sz w:val="18"/>
          <w:szCs w:val="18"/>
        </w:rPr>
      </w:pPr>
      <w:r w:rsidRPr="00CF5953">
        <w:rPr>
          <w:rFonts w:ascii="Verdana" w:hAnsi="Verdana"/>
          <w:sz w:val="18"/>
          <w:szCs w:val="18"/>
        </w:rPr>
        <w:t>Zamawiający nie przewiduje uczestnictwa Wykonawców w sesji otwarcia ofert.</w:t>
      </w:r>
    </w:p>
    <w:p w14:paraId="25F744AF" w14:textId="77777777" w:rsidR="002D2E4A" w:rsidRPr="00CF5953" w:rsidRDefault="002D2E4A" w:rsidP="004A62D0">
      <w:pPr>
        <w:pStyle w:val="Nagwek1"/>
        <w:spacing w:after="0" w:line="360" w:lineRule="auto"/>
      </w:pPr>
      <w:r w:rsidRPr="00CF5953">
        <w:t>SPOSÓB OBLICZENIA CENY</w:t>
      </w:r>
    </w:p>
    <w:p w14:paraId="1A12C22C" w14:textId="77777777" w:rsidR="006C32A9" w:rsidRPr="00CF5953" w:rsidRDefault="00E23E3F" w:rsidP="004A62D0">
      <w:pPr>
        <w:pStyle w:val="Akapitzlist"/>
        <w:numPr>
          <w:ilvl w:val="1"/>
          <w:numId w:val="3"/>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Cen</w:t>
      </w:r>
      <w:r w:rsidR="005B57CC">
        <w:rPr>
          <w:rFonts w:ascii="Verdana" w:hAnsi="Verdana"/>
          <w:sz w:val="18"/>
          <w:szCs w:val="18"/>
        </w:rPr>
        <w:t>ą</w:t>
      </w:r>
      <w:r w:rsidR="006C32A9" w:rsidRPr="00CF5953">
        <w:rPr>
          <w:rFonts w:ascii="Verdana" w:hAnsi="Verdana"/>
          <w:sz w:val="18"/>
          <w:szCs w:val="18"/>
        </w:rPr>
        <w:t xml:space="preserve"> ofertow</w:t>
      </w:r>
      <w:r w:rsidR="005B57CC">
        <w:rPr>
          <w:rFonts w:ascii="Verdana" w:hAnsi="Verdana"/>
          <w:sz w:val="18"/>
          <w:szCs w:val="18"/>
        </w:rPr>
        <w:t>ą</w:t>
      </w:r>
      <w:r w:rsidR="00FD502E">
        <w:rPr>
          <w:rFonts w:ascii="Verdana" w:hAnsi="Verdana"/>
          <w:sz w:val="18"/>
          <w:szCs w:val="18"/>
        </w:rPr>
        <w:t xml:space="preserve"> </w:t>
      </w:r>
      <w:r w:rsidR="00591C71" w:rsidRPr="00CF5953">
        <w:rPr>
          <w:rFonts w:ascii="Verdana" w:hAnsi="Verdana"/>
          <w:sz w:val="18"/>
          <w:szCs w:val="18"/>
        </w:rPr>
        <w:t>jest cen</w:t>
      </w:r>
      <w:r w:rsidR="005B57CC">
        <w:rPr>
          <w:rFonts w:ascii="Verdana" w:hAnsi="Verdana"/>
          <w:sz w:val="18"/>
          <w:szCs w:val="18"/>
        </w:rPr>
        <w:t>a</w:t>
      </w:r>
      <w:r w:rsidR="00591C71" w:rsidRPr="00CF5953">
        <w:rPr>
          <w:rFonts w:ascii="Verdana" w:hAnsi="Verdana"/>
          <w:sz w:val="18"/>
          <w:szCs w:val="18"/>
        </w:rPr>
        <w:t xml:space="preserve"> określon</w:t>
      </w:r>
      <w:r w:rsidR="005B57CC">
        <w:rPr>
          <w:rFonts w:ascii="Verdana" w:hAnsi="Verdana"/>
          <w:sz w:val="18"/>
          <w:szCs w:val="18"/>
        </w:rPr>
        <w:t>a</w:t>
      </w:r>
      <w:r w:rsidR="00591C71" w:rsidRPr="00CF5953">
        <w:rPr>
          <w:rFonts w:ascii="Verdana" w:hAnsi="Verdana"/>
          <w:sz w:val="18"/>
          <w:szCs w:val="18"/>
        </w:rPr>
        <w:t xml:space="preserve"> za przedmiot zamówieni</w:t>
      </w:r>
      <w:r w:rsidRPr="00CF5953">
        <w:rPr>
          <w:rFonts w:ascii="Verdana" w:hAnsi="Verdana"/>
          <w:sz w:val="18"/>
          <w:szCs w:val="18"/>
        </w:rPr>
        <w:t>a, wyszczególnion</w:t>
      </w:r>
      <w:r w:rsidR="005B57CC">
        <w:rPr>
          <w:rFonts w:ascii="Verdana" w:hAnsi="Verdana"/>
          <w:sz w:val="18"/>
          <w:szCs w:val="18"/>
        </w:rPr>
        <w:t>a</w:t>
      </w:r>
      <w:r w:rsidRPr="00CF5953">
        <w:rPr>
          <w:rFonts w:ascii="Verdana" w:hAnsi="Verdana"/>
          <w:sz w:val="18"/>
          <w:szCs w:val="18"/>
        </w:rPr>
        <w:t xml:space="preserve"> i obliczon</w:t>
      </w:r>
      <w:r w:rsidR="005B57CC">
        <w:rPr>
          <w:rFonts w:ascii="Verdana" w:hAnsi="Verdana"/>
          <w:sz w:val="18"/>
          <w:szCs w:val="18"/>
        </w:rPr>
        <w:t>a</w:t>
      </w:r>
      <w:r w:rsidR="00AD3FBE" w:rsidRPr="00CF5953">
        <w:rPr>
          <w:rFonts w:ascii="Verdana" w:hAnsi="Verdana"/>
          <w:sz w:val="18"/>
          <w:szCs w:val="18"/>
        </w:rPr>
        <w:br/>
      </w:r>
      <w:r w:rsidR="00591C71" w:rsidRPr="00CF5953">
        <w:rPr>
          <w:rFonts w:ascii="Verdana" w:hAnsi="Verdana"/>
          <w:sz w:val="18"/>
          <w:szCs w:val="18"/>
        </w:rPr>
        <w:t xml:space="preserve">w </w:t>
      </w:r>
      <w:r w:rsidR="00F74C76" w:rsidRPr="00CF5953">
        <w:rPr>
          <w:rFonts w:ascii="Verdana" w:hAnsi="Verdana"/>
          <w:sz w:val="18"/>
          <w:szCs w:val="18"/>
        </w:rPr>
        <w:t>Formularzu</w:t>
      </w:r>
      <w:r w:rsidR="00591C71" w:rsidRPr="00CF5953">
        <w:rPr>
          <w:rFonts w:ascii="Verdana" w:hAnsi="Verdana"/>
          <w:sz w:val="18"/>
          <w:szCs w:val="18"/>
        </w:rPr>
        <w:t xml:space="preserve"> </w:t>
      </w:r>
      <w:r w:rsidR="008B4EFF">
        <w:rPr>
          <w:rFonts w:ascii="Verdana" w:hAnsi="Verdana"/>
          <w:sz w:val="18"/>
          <w:szCs w:val="18"/>
        </w:rPr>
        <w:t>ofertowym</w:t>
      </w:r>
      <w:r w:rsidR="00591C71" w:rsidRPr="00CF5953">
        <w:rPr>
          <w:rFonts w:ascii="Verdana" w:hAnsi="Verdana"/>
          <w:sz w:val="18"/>
          <w:szCs w:val="18"/>
        </w:rPr>
        <w:t xml:space="preserve"> (wzór - załącznik nr </w:t>
      </w:r>
      <w:r w:rsidR="008B4EFF">
        <w:rPr>
          <w:rFonts w:ascii="Verdana" w:hAnsi="Verdana"/>
          <w:sz w:val="18"/>
          <w:szCs w:val="18"/>
        </w:rPr>
        <w:t xml:space="preserve">1 </w:t>
      </w:r>
      <w:r w:rsidR="00591C71" w:rsidRPr="00CF5953">
        <w:rPr>
          <w:rFonts w:ascii="Verdana" w:hAnsi="Verdana"/>
          <w:sz w:val="18"/>
          <w:szCs w:val="18"/>
        </w:rPr>
        <w:t>do SWZ)</w:t>
      </w:r>
      <w:r w:rsidR="006C32A9" w:rsidRPr="00CF5953">
        <w:rPr>
          <w:rFonts w:ascii="Verdana" w:hAnsi="Verdana"/>
          <w:sz w:val="18"/>
          <w:szCs w:val="18"/>
        </w:rPr>
        <w:t>.</w:t>
      </w:r>
    </w:p>
    <w:p w14:paraId="5CAFC83B" w14:textId="77777777" w:rsidR="006C32A9" w:rsidRPr="00CF5953" w:rsidRDefault="006C32A9" w:rsidP="004A62D0">
      <w:pPr>
        <w:pStyle w:val="Akapitzlist"/>
        <w:numPr>
          <w:ilvl w:val="1"/>
          <w:numId w:val="3"/>
        </w:numPr>
        <w:spacing w:line="360" w:lineRule="auto"/>
        <w:ind w:left="425" w:right="45" w:hanging="425"/>
        <w:contextualSpacing w:val="0"/>
        <w:jc w:val="both"/>
        <w:rPr>
          <w:rFonts w:ascii="Verdana" w:hAnsi="Verdana"/>
          <w:sz w:val="18"/>
          <w:szCs w:val="18"/>
        </w:rPr>
      </w:pPr>
      <w:r w:rsidRPr="00CF5953">
        <w:rPr>
          <w:rFonts w:ascii="Verdana" w:hAnsi="Verdana"/>
          <w:sz w:val="18"/>
          <w:szCs w:val="18"/>
        </w:rPr>
        <w:t xml:space="preserve">Wykonawca poda w </w:t>
      </w:r>
      <w:r w:rsidR="006A6E36" w:rsidRPr="00CF5953">
        <w:rPr>
          <w:rFonts w:ascii="Verdana" w:hAnsi="Verdana"/>
          <w:sz w:val="18"/>
          <w:szCs w:val="18"/>
        </w:rPr>
        <w:t>Formularz</w:t>
      </w:r>
      <w:r w:rsidR="008B4EFF">
        <w:rPr>
          <w:rFonts w:ascii="Verdana" w:hAnsi="Verdana"/>
          <w:sz w:val="18"/>
          <w:szCs w:val="18"/>
        </w:rPr>
        <w:t>u</w:t>
      </w:r>
      <w:r w:rsidR="006A6E36" w:rsidRPr="00CF5953">
        <w:rPr>
          <w:rFonts w:ascii="Verdana" w:hAnsi="Verdana"/>
          <w:sz w:val="18"/>
          <w:szCs w:val="18"/>
        </w:rPr>
        <w:t xml:space="preserve"> o</w:t>
      </w:r>
      <w:r w:rsidRPr="00CF5953">
        <w:rPr>
          <w:rFonts w:ascii="Verdana" w:hAnsi="Verdana"/>
          <w:sz w:val="18"/>
          <w:szCs w:val="18"/>
        </w:rPr>
        <w:t>fertow</w:t>
      </w:r>
      <w:r w:rsidR="008B4EFF">
        <w:rPr>
          <w:rFonts w:ascii="Verdana" w:hAnsi="Verdana"/>
          <w:sz w:val="18"/>
          <w:szCs w:val="18"/>
        </w:rPr>
        <w:t>ym</w:t>
      </w:r>
      <w:r w:rsidRPr="00CF5953">
        <w:rPr>
          <w:rFonts w:ascii="Verdana" w:hAnsi="Verdana"/>
          <w:sz w:val="18"/>
          <w:szCs w:val="18"/>
        </w:rPr>
        <w:t xml:space="preserve"> stawkę podatku od towarów i usług (VAT) właściwą dla przedmiotu zamówienia,</w:t>
      </w:r>
      <w:r w:rsidR="00DD0C6F" w:rsidRPr="00CF5953">
        <w:rPr>
          <w:rFonts w:ascii="Verdana" w:hAnsi="Verdana"/>
          <w:sz w:val="18"/>
          <w:szCs w:val="18"/>
        </w:rPr>
        <w:t xml:space="preserve"> obowiązującą według stanu praw</w:t>
      </w:r>
      <w:r w:rsidRPr="00CF5953">
        <w:rPr>
          <w:rFonts w:ascii="Verdana" w:hAnsi="Verdana"/>
          <w:sz w:val="18"/>
          <w:szCs w:val="18"/>
        </w:rPr>
        <w:t xml:space="preserve">nego na dzień składania ofert. </w:t>
      </w:r>
    </w:p>
    <w:p w14:paraId="5EA16CC1" w14:textId="77777777" w:rsidR="005C0034" w:rsidRPr="00CF5953" w:rsidRDefault="005C0034" w:rsidP="005C0034">
      <w:pPr>
        <w:numPr>
          <w:ilvl w:val="1"/>
          <w:numId w:val="3"/>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Ceny muszą być wyrażone, z dokładnością do dwóch miejsc po przecinku.</w:t>
      </w:r>
    </w:p>
    <w:p w14:paraId="71D60279" w14:textId="77777777" w:rsidR="005C0034" w:rsidRPr="00CF5953" w:rsidRDefault="005C0034" w:rsidP="005C0034">
      <w:pPr>
        <w:numPr>
          <w:ilvl w:val="1"/>
          <w:numId w:val="3"/>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Cena ofertowa musi zawierać wszelkie koszty związane z realizacją zamówienia wynikające wprost z zapisów SWZ i jej załączników, jak również w nich nie ujęte, a bez których nie można wykonać zamówienia.</w:t>
      </w:r>
    </w:p>
    <w:p w14:paraId="3A29DE68" w14:textId="77777777" w:rsidR="005C0034" w:rsidRPr="00CF5953" w:rsidRDefault="005C0034" w:rsidP="005C0034">
      <w:pPr>
        <w:numPr>
          <w:ilvl w:val="1"/>
          <w:numId w:val="3"/>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Jeżeli została złożona oferta, której wybór prowadziłby do powstania u Zamawiającego obowiązku podatkowego zgodnie z </w:t>
      </w:r>
      <w:r w:rsidR="000F32D7">
        <w:rPr>
          <w:rFonts w:ascii="Verdana" w:eastAsia="Times New Roman" w:hAnsi="Verdana" w:cs="Times New Roman"/>
          <w:sz w:val="18"/>
          <w:szCs w:val="18"/>
          <w:lang w:eastAsia="pl-PL"/>
        </w:rPr>
        <w:t>U</w:t>
      </w:r>
      <w:r w:rsidRPr="00CF5953">
        <w:rPr>
          <w:rFonts w:ascii="Verdana" w:eastAsia="Times New Roman" w:hAnsi="Verdana" w:cs="Times New Roman"/>
          <w:sz w:val="18"/>
          <w:szCs w:val="18"/>
          <w:lang w:eastAsia="pl-PL"/>
        </w:rPr>
        <w:t xml:space="preserve">stawą z dnia 11 marca 2004 r. o podatku od towarów </w:t>
      </w:r>
      <w:r w:rsidRPr="00CF5953">
        <w:rPr>
          <w:rFonts w:ascii="Verdana" w:eastAsia="Times New Roman" w:hAnsi="Verdana" w:cs="Times New Roman"/>
          <w:sz w:val="18"/>
          <w:szCs w:val="18"/>
          <w:lang w:eastAsia="pl-PL"/>
        </w:rPr>
        <w:br/>
        <w:t>i usług (</w:t>
      </w:r>
      <w:r w:rsidR="0072480F" w:rsidRPr="0072480F">
        <w:rPr>
          <w:rFonts w:ascii="Verdana" w:eastAsia="Times New Roman" w:hAnsi="Verdana" w:cs="Times New Roman"/>
          <w:sz w:val="18"/>
          <w:szCs w:val="18"/>
          <w:lang w:eastAsia="pl-PL"/>
        </w:rPr>
        <w:t xml:space="preserve">tekst jedn. - Dz. U. z </w:t>
      </w:r>
      <w:r w:rsidR="00F220F9" w:rsidRPr="00424A8A">
        <w:rPr>
          <w:rFonts w:ascii="Verdana" w:hAnsi="Verdana"/>
          <w:sz w:val="18"/>
          <w:szCs w:val="18"/>
        </w:rPr>
        <w:t>202</w:t>
      </w:r>
      <w:r w:rsidR="00F220F9">
        <w:rPr>
          <w:rFonts w:ascii="Verdana" w:hAnsi="Verdana"/>
          <w:sz w:val="18"/>
          <w:szCs w:val="18"/>
        </w:rPr>
        <w:t>5</w:t>
      </w:r>
      <w:r w:rsidR="00F220F9" w:rsidRPr="00424A8A">
        <w:rPr>
          <w:rFonts w:ascii="Verdana" w:hAnsi="Verdana"/>
          <w:sz w:val="18"/>
          <w:szCs w:val="18"/>
        </w:rPr>
        <w:t xml:space="preserve"> r. poz. </w:t>
      </w:r>
      <w:r w:rsidR="00F220F9">
        <w:rPr>
          <w:rFonts w:ascii="Verdana" w:hAnsi="Verdana"/>
          <w:sz w:val="18"/>
          <w:szCs w:val="18"/>
        </w:rPr>
        <w:t xml:space="preserve">775, z </w:t>
      </w:r>
      <w:proofErr w:type="spellStart"/>
      <w:r w:rsidR="00F220F9">
        <w:rPr>
          <w:rFonts w:ascii="Verdana" w:hAnsi="Verdana"/>
          <w:sz w:val="18"/>
          <w:szCs w:val="18"/>
        </w:rPr>
        <w:t>późn</w:t>
      </w:r>
      <w:proofErr w:type="spellEnd"/>
      <w:r w:rsidR="00F220F9">
        <w:rPr>
          <w:rFonts w:ascii="Verdana" w:hAnsi="Verdana"/>
          <w:sz w:val="18"/>
          <w:szCs w:val="18"/>
        </w:rPr>
        <w:t>. zm.</w:t>
      </w:r>
      <w:r w:rsidRPr="00CF5953">
        <w:rPr>
          <w:rFonts w:ascii="Verdana" w:eastAsia="Times New Roman" w:hAnsi="Verdana" w:cs="Times New Roman"/>
          <w:sz w:val="18"/>
          <w:szCs w:val="18"/>
          <w:lang w:eastAsia="pl-PL"/>
        </w:rPr>
        <w:t>), dla celów zastosowania kryterium ceny Zamawiający dolicza do przedstawionej w tej ofercie ceny kwotę podatku od towarów i usług, którą miałby obowiązek rozliczyć.</w:t>
      </w:r>
    </w:p>
    <w:p w14:paraId="73461EC2" w14:textId="77777777" w:rsidR="005C0034" w:rsidRPr="00CF5953" w:rsidRDefault="005C0034" w:rsidP="005C0034">
      <w:pPr>
        <w:numPr>
          <w:ilvl w:val="1"/>
          <w:numId w:val="3"/>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W ofercie, o której mowa w pkt. 5, Wykonawca ma obowiązek: </w:t>
      </w:r>
    </w:p>
    <w:p w14:paraId="6416F6A7" w14:textId="77777777" w:rsidR="005C0034" w:rsidRPr="00CF5953" w:rsidRDefault="005C0034" w:rsidP="00F9435B">
      <w:pPr>
        <w:numPr>
          <w:ilvl w:val="0"/>
          <w:numId w:val="17"/>
        </w:numPr>
        <w:spacing w:line="360" w:lineRule="auto"/>
        <w:ind w:left="851" w:right="44"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lastRenderedPageBreak/>
        <w:t xml:space="preserve">poinformowania Zamawiającego, że wybór jego oferty będzie prowadził do powstania </w:t>
      </w:r>
      <w:r w:rsidRPr="00CF5953">
        <w:rPr>
          <w:rFonts w:ascii="Verdana" w:eastAsia="Times New Roman" w:hAnsi="Verdana" w:cs="Times New Roman"/>
          <w:sz w:val="18"/>
          <w:szCs w:val="18"/>
          <w:lang w:eastAsia="pl-PL"/>
        </w:rPr>
        <w:br/>
        <w:t xml:space="preserve">u Zamawiającego obowiązku podatkowego; </w:t>
      </w:r>
    </w:p>
    <w:p w14:paraId="6001605F" w14:textId="77777777" w:rsidR="005C0034" w:rsidRPr="00CF5953" w:rsidRDefault="005C0034" w:rsidP="00F9435B">
      <w:pPr>
        <w:numPr>
          <w:ilvl w:val="0"/>
          <w:numId w:val="17"/>
        </w:numPr>
        <w:spacing w:line="360" w:lineRule="auto"/>
        <w:ind w:left="851" w:right="44"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wskazania nazwy (rodzaju) towaru lub usługi, których dostawa lub świadczenie będą prowadziły do powstania obowiązku podatkowego; </w:t>
      </w:r>
    </w:p>
    <w:p w14:paraId="2FDB1872" w14:textId="77777777" w:rsidR="005C0034" w:rsidRPr="00CF5953" w:rsidRDefault="005C0034" w:rsidP="00F9435B">
      <w:pPr>
        <w:numPr>
          <w:ilvl w:val="0"/>
          <w:numId w:val="17"/>
        </w:numPr>
        <w:spacing w:line="360" w:lineRule="auto"/>
        <w:ind w:left="851" w:right="44"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wskazania wartości towaru lub usługi objętego obowiązkiem podatkowym Zamawiającego, bez kwoty podatku; </w:t>
      </w:r>
    </w:p>
    <w:p w14:paraId="03459187" w14:textId="77777777" w:rsidR="005C0034" w:rsidRPr="00CF5953" w:rsidRDefault="005C0034" w:rsidP="00F9435B">
      <w:pPr>
        <w:numPr>
          <w:ilvl w:val="0"/>
          <w:numId w:val="17"/>
        </w:numPr>
        <w:spacing w:line="360" w:lineRule="auto"/>
        <w:ind w:left="851" w:right="44"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wskazania stawki podatku od towarów i usług, która zgodnie z wiedzą Wykonawcy, będzie miała zastosowanie.</w:t>
      </w:r>
    </w:p>
    <w:p w14:paraId="1EEC9FCB" w14:textId="77777777" w:rsidR="005C0034" w:rsidRPr="00CF5953" w:rsidRDefault="005C0034" w:rsidP="005C0034">
      <w:pPr>
        <w:numPr>
          <w:ilvl w:val="1"/>
          <w:numId w:val="3"/>
        </w:numPr>
        <w:tabs>
          <w:tab w:val="left" w:pos="426"/>
        </w:tabs>
        <w:spacing w:line="360" w:lineRule="auto"/>
        <w:ind w:left="426" w:right="45" w:hanging="426"/>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Zamawiający nie przewiduje rozliczeń z Wykonawcą w walutach obcych; rozliczenia między Zamawiającym a Wykonawcą prowadzone będą w PLN.</w:t>
      </w:r>
    </w:p>
    <w:p w14:paraId="76BAE79E" w14:textId="77777777" w:rsidR="00A8512A" w:rsidRPr="00CF5953" w:rsidRDefault="003D26BE" w:rsidP="00F84C67">
      <w:pPr>
        <w:pStyle w:val="Nagwek1"/>
      </w:pPr>
      <w:r w:rsidRPr="00CF5953">
        <w:t xml:space="preserve">OPIS KRYTERIÓW OCENY OFERT WRAZ Z PODANIEM WAG TYCH KRYTERIÓW </w:t>
      </w:r>
      <w:r w:rsidR="00522AA0" w:rsidRPr="00CF5953">
        <w:br/>
      </w:r>
      <w:r w:rsidRPr="00CF5953">
        <w:t>ISPOSOBU OCENY OFERT</w:t>
      </w:r>
    </w:p>
    <w:p w14:paraId="7B548411" w14:textId="77777777" w:rsidR="006C32A9" w:rsidRPr="00CF5953" w:rsidRDefault="006C32A9" w:rsidP="004A62D0">
      <w:pPr>
        <w:spacing w:line="360" w:lineRule="auto"/>
        <w:ind w:left="425" w:right="45" w:hanging="425"/>
        <w:jc w:val="both"/>
        <w:rPr>
          <w:rFonts w:ascii="Verdana" w:hAnsi="Verdana"/>
          <w:sz w:val="18"/>
          <w:szCs w:val="18"/>
        </w:rPr>
      </w:pPr>
      <w:r w:rsidRPr="00CF5953">
        <w:rPr>
          <w:rFonts w:ascii="Verdana" w:hAnsi="Verdana"/>
          <w:sz w:val="18"/>
          <w:szCs w:val="18"/>
        </w:rPr>
        <w:t>1.</w:t>
      </w:r>
      <w:r w:rsidRPr="00CF5953">
        <w:rPr>
          <w:rFonts w:ascii="Verdana" w:hAnsi="Verdana"/>
          <w:sz w:val="18"/>
          <w:szCs w:val="18"/>
        </w:rPr>
        <w:tab/>
        <w:t>Przy wyborze najkorzystniejszej oferty Zamawiający zastosuje następujące kryteria oceny ofert:</w:t>
      </w:r>
    </w:p>
    <w:p w14:paraId="745B8120" w14:textId="259D715D" w:rsidR="00A82E29" w:rsidRPr="00CF5953" w:rsidRDefault="00A82E29" w:rsidP="00F9435B">
      <w:pPr>
        <w:pStyle w:val="Akapitzlist"/>
        <w:numPr>
          <w:ilvl w:val="2"/>
          <w:numId w:val="18"/>
        </w:numPr>
        <w:spacing w:line="360" w:lineRule="auto"/>
        <w:ind w:left="850" w:hanging="425"/>
        <w:contextualSpacing w:val="0"/>
        <w:rPr>
          <w:rFonts w:ascii="Verdana" w:hAnsi="Verdana"/>
          <w:sz w:val="18"/>
          <w:szCs w:val="18"/>
        </w:rPr>
      </w:pPr>
      <w:r w:rsidRPr="00CF5953">
        <w:rPr>
          <w:rFonts w:ascii="Verdana" w:hAnsi="Verdana"/>
          <w:sz w:val="18"/>
          <w:szCs w:val="18"/>
        </w:rPr>
        <w:t xml:space="preserve">Cenę brutto przedmiotu zamówienia – </w:t>
      </w:r>
      <w:r w:rsidR="00CE2A32">
        <w:rPr>
          <w:rFonts w:ascii="Verdana" w:hAnsi="Verdana"/>
          <w:sz w:val="18"/>
          <w:szCs w:val="18"/>
        </w:rPr>
        <w:t>6</w:t>
      </w:r>
      <w:r w:rsidRPr="00CF5953">
        <w:rPr>
          <w:rFonts w:ascii="Verdana" w:hAnsi="Verdana"/>
          <w:sz w:val="18"/>
          <w:szCs w:val="18"/>
        </w:rPr>
        <w:t>0 %,</w:t>
      </w:r>
    </w:p>
    <w:p w14:paraId="757599B0" w14:textId="213033B1" w:rsidR="00A82E29" w:rsidRPr="00C9099A" w:rsidRDefault="00A82E29" w:rsidP="00F9435B">
      <w:pPr>
        <w:pStyle w:val="Akapitzlist"/>
        <w:numPr>
          <w:ilvl w:val="2"/>
          <w:numId w:val="18"/>
        </w:numPr>
        <w:spacing w:line="360" w:lineRule="auto"/>
        <w:ind w:left="850" w:hanging="425"/>
        <w:contextualSpacing w:val="0"/>
        <w:rPr>
          <w:rFonts w:ascii="Verdana" w:hAnsi="Verdana"/>
          <w:sz w:val="18"/>
          <w:szCs w:val="18"/>
        </w:rPr>
      </w:pPr>
      <w:r w:rsidRPr="00CF5953">
        <w:rPr>
          <w:rFonts w:ascii="Verdana" w:hAnsi="Verdana"/>
          <w:sz w:val="18"/>
          <w:szCs w:val="18"/>
        </w:rPr>
        <w:t xml:space="preserve">Termin </w:t>
      </w:r>
      <w:r w:rsidR="00774779">
        <w:rPr>
          <w:rFonts w:ascii="Verdana" w:hAnsi="Verdana"/>
          <w:sz w:val="18"/>
          <w:szCs w:val="18"/>
        </w:rPr>
        <w:t xml:space="preserve">druku i </w:t>
      </w:r>
      <w:r w:rsidRPr="00CF5953">
        <w:rPr>
          <w:rFonts w:ascii="Verdana" w:hAnsi="Verdana"/>
          <w:sz w:val="18"/>
          <w:szCs w:val="18"/>
        </w:rPr>
        <w:t xml:space="preserve">dostawy </w:t>
      </w:r>
      <w:r w:rsidR="00764578">
        <w:rPr>
          <w:rFonts w:ascii="Verdana" w:hAnsi="Verdana"/>
          <w:sz w:val="18"/>
          <w:szCs w:val="18"/>
        </w:rPr>
        <w:t>zamówienia</w:t>
      </w:r>
      <w:r w:rsidRPr="00CF5953">
        <w:rPr>
          <w:rFonts w:ascii="Verdana" w:hAnsi="Verdana"/>
          <w:sz w:val="18"/>
          <w:szCs w:val="18"/>
        </w:rPr>
        <w:t xml:space="preserve">- </w:t>
      </w:r>
      <w:r w:rsidR="00CE2A32">
        <w:rPr>
          <w:rFonts w:ascii="Verdana" w:hAnsi="Verdana"/>
          <w:sz w:val="18"/>
          <w:szCs w:val="18"/>
        </w:rPr>
        <w:t>4</w:t>
      </w:r>
      <w:r>
        <w:rPr>
          <w:rFonts w:ascii="Verdana" w:hAnsi="Verdana"/>
          <w:sz w:val="18"/>
          <w:szCs w:val="18"/>
        </w:rPr>
        <w:t>0</w:t>
      </w:r>
      <w:r w:rsidR="00774779">
        <w:rPr>
          <w:rFonts w:ascii="Verdana" w:hAnsi="Verdana"/>
          <w:sz w:val="18"/>
          <w:szCs w:val="18"/>
        </w:rPr>
        <w:t xml:space="preserve"> %.</w:t>
      </w:r>
    </w:p>
    <w:p w14:paraId="3B95F8E3" w14:textId="2E417B9E" w:rsidR="006C32A9" w:rsidRPr="00CF5953" w:rsidRDefault="006C32A9" w:rsidP="00F9435B">
      <w:pPr>
        <w:pStyle w:val="Akapitzlist"/>
        <w:numPr>
          <w:ilvl w:val="1"/>
          <w:numId w:val="18"/>
        </w:numPr>
        <w:spacing w:line="360" w:lineRule="auto"/>
        <w:ind w:left="426" w:right="45" w:hanging="426"/>
        <w:contextualSpacing w:val="0"/>
        <w:jc w:val="both"/>
        <w:rPr>
          <w:rFonts w:ascii="Verdana" w:hAnsi="Verdana"/>
          <w:sz w:val="18"/>
          <w:szCs w:val="18"/>
        </w:rPr>
      </w:pPr>
      <w:r w:rsidRPr="00CF5953">
        <w:rPr>
          <w:rFonts w:ascii="Verdana" w:hAnsi="Verdana"/>
          <w:sz w:val="18"/>
          <w:szCs w:val="18"/>
        </w:rPr>
        <w:t>Do porównania ofert będą brane pod uwagę</w:t>
      </w:r>
      <w:r w:rsidR="00C6311E" w:rsidRPr="00CF5953">
        <w:rPr>
          <w:rFonts w:ascii="Verdana" w:hAnsi="Verdana"/>
          <w:sz w:val="18"/>
          <w:szCs w:val="18"/>
        </w:rPr>
        <w:t>: cena brutto przedmiotu zamówienia</w:t>
      </w:r>
      <w:r w:rsidR="002F02AA">
        <w:rPr>
          <w:rFonts w:ascii="Verdana" w:hAnsi="Verdana"/>
          <w:sz w:val="18"/>
          <w:szCs w:val="18"/>
        </w:rPr>
        <w:t xml:space="preserve"> dla nakładu 20 000 szt.</w:t>
      </w:r>
      <w:r w:rsidR="00AB6214">
        <w:rPr>
          <w:rFonts w:ascii="Verdana" w:hAnsi="Verdana"/>
          <w:sz w:val="18"/>
          <w:szCs w:val="18"/>
        </w:rPr>
        <w:t>, t</w:t>
      </w:r>
      <w:r w:rsidR="00C6311E" w:rsidRPr="00CF5953">
        <w:rPr>
          <w:rFonts w:ascii="Verdana" w:hAnsi="Verdana"/>
          <w:sz w:val="18"/>
          <w:szCs w:val="18"/>
        </w:rPr>
        <w:t xml:space="preserve">ermin </w:t>
      </w:r>
      <w:r w:rsidR="00774779">
        <w:rPr>
          <w:rFonts w:ascii="Verdana" w:hAnsi="Verdana"/>
          <w:sz w:val="18"/>
          <w:szCs w:val="18"/>
        </w:rPr>
        <w:t xml:space="preserve">druku i </w:t>
      </w:r>
      <w:r w:rsidR="00774779" w:rsidRPr="00CF5953">
        <w:rPr>
          <w:rFonts w:ascii="Verdana" w:hAnsi="Verdana"/>
          <w:sz w:val="18"/>
          <w:szCs w:val="18"/>
        </w:rPr>
        <w:t>dostawy</w:t>
      </w:r>
      <w:r w:rsidR="00764578" w:rsidRPr="00CF5953">
        <w:rPr>
          <w:rFonts w:ascii="Verdana" w:hAnsi="Verdana"/>
          <w:sz w:val="18"/>
          <w:szCs w:val="18"/>
        </w:rPr>
        <w:t xml:space="preserve"> </w:t>
      </w:r>
      <w:r w:rsidR="00764578">
        <w:rPr>
          <w:rFonts w:ascii="Verdana" w:hAnsi="Verdana"/>
          <w:sz w:val="18"/>
          <w:szCs w:val="18"/>
        </w:rPr>
        <w:t>zamówienia</w:t>
      </w:r>
      <w:r w:rsidR="00774779">
        <w:rPr>
          <w:rFonts w:ascii="Verdana" w:hAnsi="Verdana"/>
          <w:sz w:val="18"/>
          <w:szCs w:val="18"/>
        </w:rPr>
        <w:t xml:space="preserve"> </w:t>
      </w:r>
      <w:r w:rsidR="00687F80" w:rsidRPr="00CF5953">
        <w:rPr>
          <w:rFonts w:ascii="Verdana" w:hAnsi="Verdana"/>
          <w:sz w:val="18"/>
          <w:szCs w:val="18"/>
        </w:rPr>
        <w:t xml:space="preserve">podane w Formularzu ofertowym </w:t>
      </w:r>
      <w:r w:rsidRPr="00CF5953">
        <w:rPr>
          <w:rFonts w:ascii="Verdana" w:hAnsi="Verdana"/>
          <w:sz w:val="18"/>
          <w:szCs w:val="18"/>
        </w:rPr>
        <w:t xml:space="preserve">(wzór – </w:t>
      </w:r>
      <w:r w:rsidR="00687F80" w:rsidRPr="00CF5953">
        <w:rPr>
          <w:rFonts w:ascii="Verdana" w:hAnsi="Verdana"/>
          <w:sz w:val="18"/>
          <w:szCs w:val="18"/>
        </w:rPr>
        <w:t>załącznik nr 1 do SWZ</w:t>
      </w:r>
      <w:r w:rsidRPr="00CF5953">
        <w:rPr>
          <w:rFonts w:ascii="Verdana" w:hAnsi="Verdana"/>
          <w:sz w:val="18"/>
          <w:szCs w:val="18"/>
        </w:rPr>
        <w:t>).</w:t>
      </w:r>
    </w:p>
    <w:p w14:paraId="0379F15D" w14:textId="77777777" w:rsidR="006C32A9" w:rsidRPr="00CF5953" w:rsidRDefault="006C32A9" w:rsidP="00FD502E">
      <w:pPr>
        <w:spacing w:line="360" w:lineRule="auto"/>
        <w:ind w:left="425" w:right="45" w:hanging="425"/>
        <w:jc w:val="both"/>
        <w:rPr>
          <w:rFonts w:ascii="Verdana" w:hAnsi="Verdana"/>
          <w:b/>
          <w:sz w:val="18"/>
          <w:szCs w:val="18"/>
        </w:rPr>
      </w:pPr>
      <w:r w:rsidRPr="00CF5953">
        <w:rPr>
          <w:rFonts w:ascii="Verdana" w:hAnsi="Verdana"/>
          <w:sz w:val="18"/>
          <w:szCs w:val="18"/>
        </w:rPr>
        <w:t>3.</w:t>
      </w:r>
      <w:r w:rsidRPr="00CF5953">
        <w:rPr>
          <w:rFonts w:ascii="Verdana" w:hAnsi="Verdana"/>
          <w:sz w:val="18"/>
          <w:szCs w:val="18"/>
        </w:rPr>
        <w:tab/>
        <w:t>Ocena ofert odbywać się będzie w sposób opisany w poniższej tabeli:</w:t>
      </w:r>
      <w:r w:rsidR="0017047F" w:rsidRPr="00CF5953">
        <w:rPr>
          <w:rFonts w:ascii="Verdana" w:hAnsi="Verdana"/>
          <w:b/>
          <w:sz w:val="18"/>
          <w:szCs w:val="18"/>
        </w:rPr>
        <w:fldChar w:fldCharType="begin"/>
      </w:r>
      <w:r w:rsidRPr="00CF5953">
        <w:rPr>
          <w:rFonts w:ascii="Verdana" w:hAnsi="Verdana"/>
          <w:b/>
          <w:sz w:val="18"/>
          <w:szCs w:val="18"/>
        </w:rPr>
        <w:instrText xml:space="preserve"> LINK Word.Document.12 "/Volumes/NO NAME/2020 PN/145 Sprze</w:instrText>
      </w:r>
      <w:r w:rsidRPr="00CF5953">
        <w:rPr>
          <w:rFonts w:ascii="Arial" w:hAnsi="Arial" w:cs="Arial"/>
          <w:b/>
          <w:sz w:val="18"/>
          <w:szCs w:val="18"/>
        </w:rPr>
        <w:instrText>̨</w:instrText>
      </w:r>
      <w:r w:rsidRPr="00CF5953">
        <w:rPr>
          <w:rFonts w:ascii="Verdana" w:hAnsi="Verdana"/>
          <w:b/>
          <w:sz w:val="18"/>
          <w:szCs w:val="18"/>
        </w:rPr>
        <w:instrText xml:space="preserve">t laboratoryjny (6)/145 SIWZ.docx" "OLE_LINK2" \a \h </w:instrText>
      </w:r>
      <w:r w:rsidR="004A7F62" w:rsidRPr="00CF5953">
        <w:rPr>
          <w:rFonts w:ascii="Verdana" w:hAnsi="Verdana"/>
          <w:b/>
          <w:sz w:val="18"/>
          <w:szCs w:val="18"/>
        </w:rPr>
        <w:instrText xml:space="preserve"> \* MERGEFORMAT </w:instrText>
      </w:r>
      <w:r w:rsidR="0017047F" w:rsidRPr="00CF5953">
        <w:rPr>
          <w:rFonts w:ascii="Verdana" w:hAnsi="Verdana"/>
          <w:b/>
          <w:sz w:val="18"/>
          <w:szCs w:val="18"/>
        </w:rPr>
        <w:fldChar w:fldCharType="separate"/>
      </w:r>
      <w:bookmarkStart w:id="4" w:name="OLE_LINK2"/>
    </w:p>
    <w:tbl>
      <w:tblPr>
        <w:tblStyle w:val="Tabela-Siatka"/>
        <w:tblW w:w="8931" w:type="dxa"/>
        <w:tblInd w:w="-5" w:type="dxa"/>
        <w:tblLayout w:type="fixed"/>
        <w:tblLook w:val="04A0" w:firstRow="1" w:lastRow="0" w:firstColumn="1" w:lastColumn="0" w:noHBand="0" w:noVBand="1"/>
      </w:tblPr>
      <w:tblGrid>
        <w:gridCol w:w="709"/>
        <w:gridCol w:w="3827"/>
        <w:gridCol w:w="780"/>
        <w:gridCol w:w="780"/>
        <w:gridCol w:w="2835"/>
      </w:tblGrid>
      <w:tr w:rsidR="006C32A9" w:rsidRPr="00CF5953" w14:paraId="1C8F429A" w14:textId="77777777" w:rsidTr="00B300B5">
        <w:trPr>
          <w:trHeight w:val="638"/>
          <w:tblHeader/>
        </w:trPr>
        <w:tc>
          <w:tcPr>
            <w:tcW w:w="709" w:type="dxa"/>
            <w:tcBorders>
              <w:top w:val="single" w:sz="4" w:space="0" w:color="auto"/>
              <w:left w:val="single" w:sz="4" w:space="0" w:color="auto"/>
              <w:bottom w:val="single" w:sz="4" w:space="0" w:color="auto"/>
              <w:right w:val="single" w:sz="4" w:space="0" w:color="auto"/>
            </w:tcBorders>
            <w:hideMark/>
          </w:tcPr>
          <w:p w14:paraId="782D288A" w14:textId="77777777" w:rsidR="006C32A9" w:rsidRPr="00CF5953" w:rsidRDefault="006C32A9" w:rsidP="00F35CD0">
            <w:pPr>
              <w:tabs>
                <w:tab w:val="left" w:pos="0"/>
              </w:tabs>
              <w:spacing w:before="60" w:after="120" w:line="276" w:lineRule="auto"/>
              <w:ind w:right="45"/>
              <w:rPr>
                <w:rFonts w:ascii="Verdana" w:hAnsi="Verdana"/>
                <w:sz w:val="18"/>
                <w:szCs w:val="18"/>
              </w:rPr>
            </w:pPr>
            <w:r w:rsidRPr="00CF5953">
              <w:rPr>
                <w:rFonts w:ascii="Verdana" w:hAnsi="Verdana"/>
                <w:sz w:val="18"/>
                <w:szCs w:val="18"/>
              </w:rPr>
              <w:t>L.p.</w:t>
            </w:r>
          </w:p>
        </w:tc>
        <w:tc>
          <w:tcPr>
            <w:tcW w:w="3827" w:type="dxa"/>
            <w:tcBorders>
              <w:top w:val="single" w:sz="4" w:space="0" w:color="auto"/>
              <w:left w:val="single" w:sz="4" w:space="0" w:color="auto"/>
              <w:bottom w:val="single" w:sz="4" w:space="0" w:color="auto"/>
              <w:right w:val="single" w:sz="4" w:space="0" w:color="auto"/>
            </w:tcBorders>
            <w:hideMark/>
          </w:tcPr>
          <w:p w14:paraId="77793954" w14:textId="77777777" w:rsidR="006C32A9" w:rsidRPr="00CF5953" w:rsidRDefault="006C32A9" w:rsidP="00F35CD0">
            <w:pPr>
              <w:spacing w:before="60" w:after="120" w:line="276" w:lineRule="auto"/>
              <w:ind w:right="44"/>
              <w:rPr>
                <w:rFonts w:ascii="Verdana" w:hAnsi="Verdana"/>
                <w:sz w:val="18"/>
                <w:szCs w:val="18"/>
              </w:rPr>
            </w:pPr>
            <w:r w:rsidRPr="00CF5953">
              <w:rPr>
                <w:rFonts w:ascii="Verdana" w:hAnsi="Verdana"/>
                <w:sz w:val="18"/>
                <w:szCs w:val="18"/>
              </w:rPr>
              <w:t>KRYTERIA</w:t>
            </w:r>
          </w:p>
        </w:tc>
        <w:tc>
          <w:tcPr>
            <w:tcW w:w="780" w:type="dxa"/>
            <w:tcBorders>
              <w:top w:val="single" w:sz="4" w:space="0" w:color="auto"/>
              <w:left w:val="single" w:sz="4" w:space="0" w:color="auto"/>
              <w:bottom w:val="single" w:sz="4" w:space="0" w:color="auto"/>
              <w:right w:val="single" w:sz="4" w:space="0" w:color="auto"/>
            </w:tcBorders>
            <w:hideMark/>
          </w:tcPr>
          <w:p w14:paraId="00994DD2" w14:textId="77777777" w:rsidR="006C32A9" w:rsidRPr="00CF5953" w:rsidRDefault="006C32A9" w:rsidP="00F35CD0">
            <w:pPr>
              <w:spacing w:before="60" w:after="120" w:line="276" w:lineRule="auto"/>
              <w:ind w:right="44"/>
              <w:jc w:val="center"/>
              <w:rPr>
                <w:rFonts w:ascii="Verdana" w:hAnsi="Verdana"/>
                <w:sz w:val="18"/>
                <w:szCs w:val="18"/>
              </w:rPr>
            </w:pPr>
            <w:r w:rsidRPr="00CF5953">
              <w:rPr>
                <w:rFonts w:ascii="Verdana" w:hAnsi="Verdana"/>
                <w:sz w:val="18"/>
                <w:szCs w:val="18"/>
              </w:rPr>
              <w:t>Waga%</w:t>
            </w:r>
          </w:p>
        </w:tc>
        <w:tc>
          <w:tcPr>
            <w:tcW w:w="780" w:type="dxa"/>
            <w:tcBorders>
              <w:top w:val="single" w:sz="4" w:space="0" w:color="auto"/>
              <w:left w:val="single" w:sz="4" w:space="0" w:color="auto"/>
              <w:bottom w:val="single" w:sz="4" w:space="0" w:color="auto"/>
              <w:right w:val="single" w:sz="4" w:space="0" w:color="auto"/>
            </w:tcBorders>
            <w:hideMark/>
          </w:tcPr>
          <w:p w14:paraId="144B1FF9" w14:textId="77777777" w:rsidR="006C32A9" w:rsidRPr="00CF5953" w:rsidRDefault="006C32A9" w:rsidP="00F35CD0">
            <w:pPr>
              <w:spacing w:before="60" w:after="120" w:line="276" w:lineRule="auto"/>
              <w:jc w:val="both"/>
              <w:outlineLvl w:val="0"/>
              <w:rPr>
                <w:rFonts w:ascii="Verdana" w:hAnsi="Verdana"/>
                <w:sz w:val="18"/>
                <w:szCs w:val="18"/>
              </w:rPr>
            </w:pPr>
            <w:r w:rsidRPr="00CF5953">
              <w:rPr>
                <w:rFonts w:ascii="Verdana" w:hAnsi="Verdana"/>
                <w:sz w:val="18"/>
                <w:szCs w:val="18"/>
              </w:rPr>
              <w:t>Ilość</w:t>
            </w:r>
          </w:p>
          <w:p w14:paraId="21164D28" w14:textId="77777777" w:rsidR="006C32A9" w:rsidRPr="00CF5953" w:rsidRDefault="00823D8C" w:rsidP="00F35CD0">
            <w:pPr>
              <w:spacing w:before="60" w:after="120" w:line="276" w:lineRule="auto"/>
              <w:ind w:right="44"/>
              <w:rPr>
                <w:rFonts w:ascii="Verdana" w:hAnsi="Verdana"/>
                <w:sz w:val="18"/>
                <w:szCs w:val="18"/>
              </w:rPr>
            </w:pPr>
            <w:r w:rsidRPr="00CF5953">
              <w:rPr>
                <w:rFonts w:ascii="Verdana" w:hAnsi="Verdana"/>
                <w:sz w:val="18"/>
                <w:szCs w:val="18"/>
              </w:rPr>
              <w:t>pkt.</w:t>
            </w:r>
          </w:p>
        </w:tc>
        <w:tc>
          <w:tcPr>
            <w:tcW w:w="2835" w:type="dxa"/>
            <w:tcBorders>
              <w:top w:val="single" w:sz="4" w:space="0" w:color="auto"/>
              <w:left w:val="single" w:sz="4" w:space="0" w:color="auto"/>
              <w:bottom w:val="single" w:sz="4" w:space="0" w:color="auto"/>
              <w:right w:val="single" w:sz="4" w:space="0" w:color="auto"/>
            </w:tcBorders>
            <w:hideMark/>
          </w:tcPr>
          <w:p w14:paraId="6F9AB143" w14:textId="77777777" w:rsidR="006C32A9" w:rsidRPr="00B300B5" w:rsidRDefault="006C32A9" w:rsidP="00B300B5">
            <w:pPr>
              <w:spacing w:before="60" w:after="120" w:line="276" w:lineRule="auto"/>
              <w:outlineLvl w:val="0"/>
              <w:rPr>
                <w:rFonts w:ascii="Verdana" w:hAnsi="Verdana"/>
                <w:sz w:val="13"/>
                <w:szCs w:val="13"/>
              </w:rPr>
            </w:pPr>
            <w:r w:rsidRPr="00CF5953">
              <w:rPr>
                <w:rFonts w:ascii="Verdana" w:hAnsi="Verdana"/>
                <w:sz w:val="18"/>
                <w:szCs w:val="18"/>
              </w:rPr>
              <w:t xml:space="preserve">Sposób oceny: </w:t>
            </w:r>
            <w:r w:rsidR="00B300B5">
              <w:rPr>
                <w:rFonts w:ascii="Verdana" w:hAnsi="Verdana"/>
                <w:sz w:val="18"/>
                <w:szCs w:val="18"/>
              </w:rPr>
              <w:br/>
            </w:r>
            <w:r w:rsidRPr="00B300B5">
              <w:rPr>
                <w:rFonts w:ascii="Verdana" w:hAnsi="Verdana"/>
                <w:sz w:val="16"/>
                <w:szCs w:val="16"/>
              </w:rPr>
              <w:t>wzory, uzyskan</w:t>
            </w:r>
            <w:r w:rsidR="00B300B5" w:rsidRPr="00B300B5">
              <w:rPr>
                <w:rFonts w:ascii="Verdana" w:hAnsi="Verdana"/>
                <w:sz w:val="16"/>
                <w:szCs w:val="16"/>
              </w:rPr>
              <w:t xml:space="preserve">e </w:t>
            </w:r>
            <w:r w:rsidRPr="00B300B5">
              <w:rPr>
                <w:rFonts w:ascii="Verdana" w:hAnsi="Verdana"/>
                <w:sz w:val="16"/>
                <w:szCs w:val="16"/>
              </w:rPr>
              <w:t>informacje mające wpływ na ocenę</w:t>
            </w:r>
          </w:p>
        </w:tc>
      </w:tr>
      <w:tr w:rsidR="006C32A9" w:rsidRPr="00CF5953" w14:paraId="40072F71" w14:textId="77777777" w:rsidTr="00B300B5">
        <w:trPr>
          <w:trHeight w:val="859"/>
        </w:trPr>
        <w:tc>
          <w:tcPr>
            <w:tcW w:w="709" w:type="dxa"/>
            <w:tcBorders>
              <w:top w:val="single" w:sz="4" w:space="0" w:color="auto"/>
              <w:left w:val="single" w:sz="4" w:space="0" w:color="auto"/>
              <w:bottom w:val="single" w:sz="4" w:space="0" w:color="auto"/>
              <w:right w:val="single" w:sz="4" w:space="0" w:color="auto"/>
            </w:tcBorders>
          </w:tcPr>
          <w:p w14:paraId="3EFAD55A" w14:textId="77777777" w:rsidR="006C32A9" w:rsidRPr="00CF5953" w:rsidRDefault="006C32A9" w:rsidP="00F35CD0">
            <w:pPr>
              <w:pStyle w:val="Akapitzlist"/>
              <w:numPr>
                <w:ilvl w:val="0"/>
                <w:numId w:val="5"/>
              </w:numPr>
              <w:tabs>
                <w:tab w:val="left" w:pos="0"/>
              </w:tabs>
              <w:spacing w:before="60" w:after="120" w:line="276" w:lineRule="auto"/>
              <w:ind w:right="45"/>
              <w:contextualSpacing w:val="0"/>
              <w:rPr>
                <w:rFonts w:ascii="Verdana" w:hAnsi="Verdana"/>
                <w:sz w:val="18"/>
                <w:szCs w:val="18"/>
              </w:rPr>
            </w:pPr>
          </w:p>
        </w:tc>
        <w:tc>
          <w:tcPr>
            <w:tcW w:w="3827" w:type="dxa"/>
            <w:tcBorders>
              <w:top w:val="single" w:sz="4" w:space="0" w:color="auto"/>
              <w:left w:val="single" w:sz="4" w:space="0" w:color="auto"/>
              <w:bottom w:val="single" w:sz="4" w:space="0" w:color="auto"/>
              <w:right w:val="single" w:sz="4" w:space="0" w:color="auto"/>
            </w:tcBorders>
          </w:tcPr>
          <w:p w14:paraId="37D7BB82" w14:textId="77777777" w:rsidR="006C32A9" w:rsidRPr="00CF5953" w:rsidRDefault="006C32A9" w:rsidP="00F35CD0">
            <w:pPr>
              <w:spacing w:before="60" w:after="120" w:line="276" w:lineRule="auto"/>
              <w:outlineLvl w:val="0"/>
              <w:rPr>
                <w:rFonts w:ascii="Verdana" w:hAnsi="Verdana"/>
                <w:sz w:val="18"/>
                <w:szCs w:val="18"/>
              </w:rPr>
            </w:pPr>
            <w:r w:rsidRPr="00CF5953">
              <w:rPr>
                <w:rFonts w:ascii="Verdana" w:hAnsi="Verdana"/>
                <w:sz w:val="18"/>
                <w:szCs w:val="18"/>
              </w:rPr>
              <w:t>Cena brutto przedmiotu zamówienia</w:t>
            </w:r>
          </w:p>
          <w:p w14:paraId="6A412D96" w14:textId="46A24BE6" w:rsidR="006C32A9" w:rsidRPr="00CF5953" w:rsidRDefault="002F02AA" w:rsidP="00F35CD0">
            <w:pPr>
              <w:spacing w:before="60" w:after="120" w:line="276" w:lineRule="auto"/>
              <w:ind w:right="44"/>
              <w:rPr>
                <w:rFonts w:ascii="Verdana" w:hAnsi="Verdana"/>
                <w:sz w:val="18"/>
                <w:szCs w:val="18"/>
              </w:rPr>
            </w:pPr>
            <w:r>
              <w:rPr>
                <w:rFonts w:ascii="Verdana" w:hAnsi="Verdana"/>
                <w:sz w:val="18"/>
                <w:szCs w:val="18"/>
              </w:rPr>
              <w:t>dla nakładu 20 000 szt.</w:t>
            </w:r>
          </w:p>
        </w:tc>
        <w:tc>
          <w:tcPr>
            <w:tcW w:w="780" w:type="dxa"/>
            <w:tcBorders>
              <w:top w:val="single" w:sz="4" w:space="0" w:color="auto"/>
              <w:left w:val="single" w:sz="4" w:space="0" w:color="auto"/>
              <w:bottom w:val="single" w:sz="4" w:space="0" w:color="auto"/>
              <w:right w:val="single" w:sz="4" w:space="0" w:color="auto"/>
            </w:tcBorders>
            <w:hideMark/>
          </w:tcPr>
          <w:p w14:paraId="617EB8A5" w14:textId="4ADB761A" w:rsidR="006C32A9" w:rsidRPr="00CF5953" w:rsidRDefault="00E256FA" w:rsidP="00F35CD0">
            <w:pPr>
              <w:spacing w:before="60" w:after="120" w:line="276" w:lineRule="auto"/>
              <w:ind w:right="44"/>
              <w:jc w:val="center"/>
              <w:rPr>
                <w:rFonts w:ascii="Verdana" w:hAnsi="Verdana"/>
                <w:sz w:val="18"/>
                <w:szCs w:val="18"/>
              </w:rPr>
            </w:pPr>
            <w:r>
              <w:rPr>
                <w:rFonts w:ascii="Verdana" w:hAnsi="Verdana"/>
                <w:sz w:val="18"/>
                <w:szCs w:val="18"/>
              </w:rPr>
              <w:t>6</w:t>
            </w:r>
            <w:r w:rsidR="006C32A9" w:rsidRPr="00CF5953">
              <w:rPr>
                <w:rFonts w:ascii="Verdana" w:hAnsi="Verdana"/>
                <w:sz w:val="18"/>
                <w:szCs w:val="18"/>
              </w:rPr>
              <w:t>0</w:t>
            </w:r>
          </w:p>
        </w:tc>
        <w:tc>
          <w:tcPr>
            <w:tcW w:w="780" w:type="dxa"/>
            <w:tcBorders>
              <w:top w:val="single" w:sz="4" w:space="0" w:color="auto"/>
              <w:left w:val="single" w:sz="4" w:space="0" w:color="auto"/>
              <w:bottom w:val="single" w:sz="4" w:space="0" w:color="auto"/>
              <w:right w:val="single" w:sz="4" w:space="0" w:color="auto"/>
            </w:tcBorders>
            <w:hideMark/>
          </w:tcPr>
          <w:p w14:paraId="557E7406" w14:textId="433CA7F5" w:rsidR="006C32A9" w:rsidRPr="00CF5953" w:rsidRDefault="00E256FA" w:rsidP="00F35CD0">
            <w:pPr>
              <w:spacing w:before="60" w:after="120" w:line="276" w:lineRule="auto"/>
              <w:ind w:right="44"/>
              <w:jc w:val="center"/>
              <w:rPr>
                <w:rFonts w:ascii="Verdana" w:hAnsi="Verdana"/>
                <w:sz w:val="18"/>
                <w:szCs w:val="18"/>
              </w:rPr>
            </w:pPr>
            <w:r>
              <w:rPr>
                <w:rFonts w:ascii="Verdana" w:hAnsi="Verdana"/>
                <w:sz w:val="18"/>
                <w:szCs w:val="18"/>
              </w:rPr>
              <w:t>6</w:t>
            </w:r>
            <w:r w:rsidR="006C32A9" w:rsidRPr="00CF5953">
              <w:rPr>
                <w:rFonts w:ascii="Verdana" w:hAnsi="Verdana"/>
                <w:sz w:val="18"/>
                <w:szCs w:val="18"/>
              </w:rPr>
              <w:t>0</w:t>
            </w:r>
          </w:p>
        </w:tc>
        <w:tc>
          <w:tcPr>
            <w:tcW w:w="2835" w:type="dxa"/>
            <w:tcBorders>
              <w:top w:val="single" w:sz="4" w:space="0" w:color="auto"/>
              <w:left w:val="single" w:sz="4" w:space="0" w:color="auto"/>
              <w:bottom w:val="single" w:sz="4" w:space="0" w:color="auto"/>
              <w:right w:val="single" w:sz="4" w:space="0" w:color="auto"/>
            </w:tcBorders>
          </w:tcPr>
          <w:p w14:paraId="6F35DB1A" w14:textId="067DE44D" w:rsidR="006C32A9" w:rsidRPr="00CF5953" w:rsidRDefault="006C32A9" w:rsidP="00B300B5">
            <w:pPr>
              <w:spacing w:before="60" w:after="120" w:line="276" w:lineRule="auto"/>
              <w:ind w:left="1028" w:right="470" w:hanging="1028"/>
              <w:jc w:val="both"/>
              <w:outlineLvl w:val="0"/>
              <w:rPr>
                <w:rFonts w:ascii="Verdana" w:hAnsi="Verdana"/>
                <w:sz w:val="16"/>
                <w:szCs w:val="16"/>
              </w:rPr>
            </w:pPr>
            <w:r w:rsidRPr="00CF5953">
              <w:rPr>
                <w:rFonts w:ascii="Verdana" w:hAnsi="Verdana"/>
                <w:sz w:val="16"/>
                <w:szCs w:val="16"/>
              </w:rPr>
              <w:t xml:space="preserve">      </w:t>
            </w:r>
            <w:r w:rsidR="002F02AA">
              <w:rPr>
                <w:rFonts w:ascii="Verdana" w:hAnsi="Verdana"/>
                <w:sz w:val="16"/>
                <w:szCs w:val="16"/>
              </w:rPr>
              <w:t xml:space="preserve">          </w:t>
            </w:r>
            <w:r w:rsidRPr="00CF5953">
              <w:rPr>
                <w:rFonts w:ascii="Verdana" w:hAnsi="Verdana"/>
                <w:sz w:val="16"/>
                <w:szCs w:val="16"/>
              </w:rPr>
              <w:t xml:space="preserve"> Najniższa cena </w:t>
            </w:r>
            <w:r w:rsidR="002F02AA">
              <w:rPr>
                <w:rFonts w:ascii="Verdana" w:hAnsi="Verdana"/>
                <w:sz w:val="16"/>
                <w:szCs w:val="16"/>
              </w:rPr>
              <w:t>zaoferowana</w:t>
            </w:r>
          </w:p>
          <w:p w14:paraId="002354E2" w14:textId="238BACB6" w:rsidR="006C32A9" w:rsidRPr="00CF5953" w:rsidRDefault="006C32A9" w:rsidP="00F35CD0">
            <w:pPr>
              <w:spacing w:before="60" w:after="120" w:line="276" w:lineRule="auto"/>
              <w:jc w:val="both"/>
              <w:outlineLvl w:val="0"/>
              <w:rPr>
                <w:rFonts w:ascii="Verdana" w:hAnsi="Verdana"/>
                <w:sz w:val="16"/>
                <w:szCs w:val="16"/>
              </w:rPr>
            </w:pPr>
            <w:r w:rsidRPr="00CF5953">
              <w:rPr>
                <w:rFonts w:ascii="Verdana" w:hAnsi="Verdana"/>
                <w:sz w:val="16"/>
                <w:szCs w:val="16"/>
              </w:rPr>
              <w:t xml:space="preserve">Ilość </w:t>
            </w:r>
            <w:r w:rsidR="00823D8C" w:rsidRPr="00CF5953">
              <w:rPr>
                <w:rFonts w:ascii="Verdana" w:hAnsi="Verdana"/>
                <w:sz w:val="16"/>
                <w:szCs w:val="16"/>
              </w:rPr>
              <w:t>pkt.</w:t>
            </w:r>
            <w:r w:rsidRPr="00CF5953">
              <w:rPr>
                <w:rFonts w:ascii="Verdana" w:hAnsi="Verdana"/>
                <w:sz w:val="16"/>
                <w:szCs w:val="16"/>
              </w:rPr>
              <w:t xml:space="preserve"> = ---------------- x </w:t>
            </w:r>
            <w:r w:rsidR="00CE2A32">
              <w:rPr>
                <w:rFonts w:ascii="Verdana" w:hAnsi="Verdana"/>
                <w:sz w:val="16"/>
                <w:szCs w:val="16"/>
              </w:rPr>
              <w:t>6</w:t>
            </w:r>
            <w:r w:rsidRPr="00CF5953">
              <w:rPr>
                <w:rFonts w:ascii="Verdana" w:hAnsi="Verdana"/>
                <w:sz w:val="16"/>
                <w:szCs w:val="16"/>
              </w:rPr>
              <w:t>0</w:t>
            </w:r>
          </w:p>
          <w:p w14:paraId="667C0CE2" w14:textId="47961C7A" w:rsidR="006C32A9" w:rsidRPr="00CF5953" w:rsidRDefault="006C32A9" w:rsidP="00B300B5">
            <w:pPr>
              <w:spacing w:before="60" w:after="120" w:line="276" w:lineRule="auto"/>
              <w:ind w:left="1028" w:right="44" w:hanging="1028"/>
              <w:rPr>
                <w:rFonts w:ascii="Verdana" w:hAnsi="Verdana"/>
                <w:sz w:val="16"/>
                <w:szCs w:val="16"/>
              </w:rPr>
            </w:pPr>
            <w:r w:rsidRPr="00CF5953">
              <w:rPr>
                <w:rFonts w:ascii="Verdana" w:hAnsi="Verdana"/>
                <w:sz w:val="16"/>
                <w:szCs w:val="16"/>
              </w:rPr>
              <w:t xml:space="preserve">       </w:t>
            </w:r>
            <w:r w:rsidR="002F02AA">
              <w:rPr>
                <w:rFonts w:ascii="Verdana" w:hAnsi="Verdana"/>
                <w:sz w:val="16"/>
                <w:szCs w:val="16"/>
              </w:rPr>
              <w:t xml:space="preserve">      </w:t>
            </w:r>
            <w:r w:rsidRPr="00CF5953">
              <w:rPr>
                <w:rFonts w:ascii="Verdana" w:hAnsi="Verdana"/>
                <w:sz w:val="16"/>
                <w:szCs w:val="16"/>
              </w:rPr>
              <w:t xml:space="preserve"> Cena </w:t>
            </w:r>
            <w:r w:rsidR="00B300B5" w:rsidRPr="00CF5953">
              <w:rPr>
                <w:rFonts w:ascii="Verdana" w:hAnsi="Verdana"/>
                <w:sz w:val="16"/>
                <w:szCs w:val="16"/>
              </w:rPr>
              <w:t xml:space="preserve">oferty </w:t>
            </w:r>
            <w:r w:rsidR="00B300B5">
              <w:rPr>
                <w:rFonts w:ascii="Verdana" w:hAnsi="Verdana"/>
                <w:sz w:val="16"/>
                <w:szCs w:val="16"/>
              </w:rPr>
              <w:t>badanej</w:t>
            </w:r>
          </w:p>
        </w:tc>
      </w:tr>
      <w:tr w:rsidR="006C32A9" w:rsidRPr="00CF5953" w14:paraId="3522A90C" w14:textId="77777777" w:rsidTr="00B300B5">
        <w:trPr>
          <w:trHeight w:val="945"/>
        </w:trPr>
        <w:tc>
          <w:tcPr>
            <w:tcW w:w="709" w:type="dxa"/>
            <w:tcBorders>
              <w:top w:val="single" w:sz="4" w:space="0" w:color="auto"/>
              <w:left w:val="single" w:sz="4" w:space="0" w:color="auto"/>
              <w:bottom w:val="single" w:sz="4" w:space="0" w:color="auto"/>
              <w:right w:val="single" w:sz="4" w:space="0" w:color="auto"/>
            </w:tcBorders>
          </w:tcPr>
          <w:p w14:paraId="6EB3D525" w14:textId="77777777" w:rsidR="006C32A9" w:rsidRPr="00CF5953" w:rsidRDefault="006C32A9" w:rsidP="00F35CD0">
            <w:pPr>
              <w:pStyle w:val="Akapitzlist"/>
              <w:numPr>
                <w:ilvl w:val="0"/>
                <w:numId w:val="5"/>
              </w:numPr>
              <w:tabs>
                <w:tab w:val="left" w:pos="0"/>
              </w:tabs>
              <w:spacing w:before="60" w:after="120" w:line="276" w:lineRule="auto"/>
              <w:ind w:right="45"/>
              <w:contextualSpacing w:val="0"/>
              <w:rPr>
                <w:rFonts w:ascii="Verdana" w:hAnsi="Verdana"/>
                <w:sz w:val="18"/>
                <w:szCs w:val="18"/>
              </w:rPr>
            </w:pPr>
          </w:p>
        </w:tc>
        <w:tc>
          <w:tcPr>
            <w:tcW w:w="3827" w:type="dxa"/>
            <w:tcBorders>
              <w:top w:val="single" w:sz="4" w:space="0" w:color="auto"/>
              <w:left w:val="single" w:sz="4" w:space="0" w:color="auto"/>
              <w:bottom w:val="single" w:sz="4" w:space="0" w:color="auto"/>
              <w:right w:val="single" w:sz="4" w:space="0" w:color="auto"/>
            </w:tcBorders>
          </w:tcPr>
          <w:p w14:paraId="0404D725" w14:textId="20FCF1A0" w:rsidR="00C5382A" w:rsidRPr="00CF5953" w:rsidRDefault="00961D20" w:rsidP="00F35CD0">
            <w:pPr>
              <w:spacing w:before="60" w:after="120" w:line="276" w:lineRule="auto"/>
              <w:ind w:right="44"/>
              <w:rPr>
                <w:rFonts w:ascii="Verdana" w:hAnsi="Verdana"/>
                <w:sz w:val="18"/>
                <w:szCs w:val="18"/>
              </w:rPr>
            </w:pPr>
            <w:r w:rsidRPr="00CF5953">
              <w:rPr>
                <w:rFonts w:ascii="Verdana" w:hAnsi="Verdana"/>
                <w:sz w:val="18"/>
                <w:szCs w:val="18"/>
              </w:rPr>
              <w:t xml:space="preserve">Termin </w:t>
            </w:r>
            <w:r w:rsidR="00774779">
              <w:rPr>
                <w:rFonts w:ascii="Verdana" w:hAnsi="Verdana"/>
                <w:sz w:val="18"/>
                <w:szCs w:val="18"/>
              </w:rPr>
              <w:t xml:space="preserve">druku i </w:t>
            </w:r>
            <w:r w:rsidR="00764578" w:rsidRPr="00CF5953">
              <w:rPr>
                <w:rFonts w:ascii="Verdana" w:hAnsi="Verdana"/>
                <w:sz w:val="18"/>
                <w:szCs w:val="18"/>
              </w:rPr>
              <w:t xml:space="preserve">dostawy </w:t>
            </w:r>
            <w:r w:rsidR="00764578">
              <w:rPr>
                <w:rFonts w:ascii="Verdana" w:hAnsi="Verdana"/>
                <w:sz w:val="18"/>
                <w:szCs w:val="18"/>
              </w:rPr>
              <w:t>zamówienia</w:t>
            </w:r>
          </w:p>
          <w:p w14:paraId="48BE4CBB" w14:textId="7CE41D9D" w:rsidR="00FF7045" w:rsidRPr="00CF5953" w:rsidRDefault="00961D20" w:rsidP="00FF7045">
            <w:pPr>
              <w:spacing w:before="60" w:after="120" w:line="276" w:lineRule="auto"/>
              <w:ind w:right="44"/>
            </w:pPr>
            <w:r w:rsidRPr="00CF5953">
              <w:rPr>
                <w:rFonts w:ascii="Verdana" w:hAnsi="Verdana"/>
                <w:sz w:val="16"/>
                <w:szCs w:val="16"/>
              </w:rPr>
              <w:t xml:space="preserve">(nie dłuższy niż </w:t>
            </w:r>
            <w:r w:rsidR="00E256FA">
              <w:rPr>
                <w:rFonts w:ascii="Verdana" w:hAnsi="Verdana"/>
                <w:sz w:val="16"/>
                <w:szCs w:val="16"/>
              </w:rPr>
              <w:t>21</w:t>
            </w:r>
            <w:r w:rsidRPr="00CF5953">
              <w:rPr>
                <w:rFonts w:ascii="Verdana" w:hAnsi="Verdana"/>
                <w:sz w:val="16"/>
                <w:szCs w:val="16"/>
              </w:rPr>
              <w:t xml:space="preserve"> dni </w:t>
            </w:r>
            <w:r w:rsidR="00E256FA" w:rsidRPr="00E256FA">
              <w:rPr>
                <w:rFonts w:ascii="Verdana" w:hAnsi="Verdana"/>
                <w:sz w:val="16"/>
                <w:szCs w:val="16"/>
              </w:rPr>
              <w:t>od otrzymania kompletnych i zaakceptowanych plików produkcyjnych.</w:t>
            </w:r>
            <w:r w:rsidR="00FF7045" w:rsidRPr="00CF5953">
              <w:t>)</w:t>
            </w:r>
          </w:p>
          <w:p w14:paraId="5F6540E9" w14:textId="77777777" w:rsidR="006C32A9" w:rsidRDefault="00FF7045" w:rsidP="00036D51">
            <w:pPr>
              <w:spacing w:before="60" w:after="120" w:line="276" w:lineRule="auto"/>
              <w:ind w:right="44"/>
              <w:rPr>
                <w:rFonts w:ascii="Verdana" w:hAnsi="Verdana"/>
                <w:sz w:val="16"/>
                <w:szCs w:val="16"/>
              </w:rPr>
            </w:pPr>
            <w:r w:rsidRPr="00CF5953">
              <w:rPr>
                <w:rFonts w:ascii="Verdana" w:hAnsi="Verdana"/>
                <w:sz w:val="16"/>
                <w:szCs w:val="16"/>
              </w:rPr>
              <w:t>W przypadku zaoferowania dłuższego terminu dostawy</w:t>
            </w:r>
            <w:r w:rsidR="00E256FA">
              <w:rPr>
                <w:rFonts w:ascii="Verdana" w:hAnsi="Verdana"/>
                <w:sz w:val="16"/>
                <w:szCs w:val="16"/>
              </w:rPr>
              <w:t xml:space="preserve"> </w:t>
            </w:r>
            <w:r w:rsidR="00826FB8">
              <w:rPr>
                <w:rFonts w:ascii="Verdana" w:hAnsi="Verdana"/>
                <w:sz w:val="16"/>
                <w:szCs w:val="16"/>
              </w:rPr>
              <w:t xml:space="preserve">zamówienia </w:t>
            </w:r>
            <w:r w:rsidRPr="00CF5953">
              <w:rPr>
                <w:rFonts w:ascii="Verdana" w:hAnsi="Verdana"/>
                <w:sz w:val="16"/>
                <w:szCs w:val="16"/>
              </w:rPr>
              <w:t xml:space="preserve">niż </w:t>
            </w:r>
            <w:r w:rsidR="00E256FA">
              <w:rPr>
                <w:rFonts w:ascii="Verdana" w:hAnsi="Verdana"/>
                <w:sz w:val="16"/>
                <w:szCs w:val="16"/>
              </w:rPr>
              <w:t>21</w:t>
            </w:r>
            <w:r w:rsidR="00D8638C" w:rsidRPr="00CF5953">
              <w:rPr>
                <w:rFonts w:ascii="Verdana" w:hAnsi="Verdana"/>
                <w:sz w:val="16"/>
                <w:szCs w:val="16"/>
              </w:rPr>
              <w:t xml:space="preserve"> dni</w:t>
            </w:r>
            <w:r w:rsidRPr="00CF5953">
              <w:rPr>
                <w:rFonts w:ascii="Verdana" w:hAnsi="Verdana"/>
                <w:sz w:val="16"/>
                <w:szCs w:val="16"/>
              </w:rPr>
              <w:t>, oferta zostanie odrzucona</w:t>
            </w:r>
            <w:r w:rsidR="00136C3D" w:rsidRPr="00CF5953">
              <w:rPr>
                <w:rFonts w:ascii="Verdana" w:hAnsi="Verdana"/>
                <w:sz w:val="16"/>
                <w:szCs w:val="16"/>
              </w:rPr>
              <w:t xml:space="preserve">, ponieważ jej </w:t>
            </w:r>
            <w:r w:rsidR="00B300B5" w:rsidRPr="00CF5953">
              <w:rPr>
                <w:rFonts w:ascii="Verdana" w:hAnsi="Verdana"/>
                <w:sz w:val="16"/>
                <w:szCs w:val="16"/>
              </w:rPr>
              <w:t>treść będzie</w:t>
            </w:r>
            <w:r w:rsidR="002E0DC2">
              <w:rPr>
                <w:rFonts w:ascii="Verdana" w:hAnsi="Verdana"/>
                <w:sz w:val="16"/>
                <w:szCs w:val="16"/>
              </w:rPr>
              <w:t xml:space="preserve"> niezgodna </w:t>
            </w:r>
            <w:r w:rsidR="00136C3D" w:rsidRPr="00CF5953">
              <w:rPr>
                <w:rFonts w:ascii="Verdana" w:hAnsi="Verdana"/>
                <w:sz w:val="16"/>
                <w:szCs w:val="16"/>
              </w:rPr>
              <w:t>z warunkami zamówienia</w:t>
            </w:r>
            <w:r w:rsidR="00E256FA">
              <w:rPr>
                <w:rFonts w:ascii="Verdana" w:hAnsi="Verdana"/>
                <w:sz w:val="16"/>
                <w:szCs w:val="16"/>
              </w:rPr>
              <w:t>.</w:t>
            </w:r>
          </w:p>
          <w:p w14:paraId="479274CE" w14:textId="1463418A" w:rsidR="002F02AA" w:rsidRPr="00CF5953" w:rsidRDefault="002F02AA" w:rsidP="00036D51">
            <w:pPr>
              <w:spacing w:before="60" w:after="120" w:line="276" w:lineRule="auto"/>
              <w:ind w:right="44"/>
              <w:rPr>
                <w:rFonts w:ascii="Verdana" w:hAnsi="Verdana"/>
                <w:sz w:val="16"/>
                <w:szCs w:val="16"/>
              </w:rPr>
            </w:pPr>
            <w:r>
              <w:rPr>
                <w:rFonts w:ascii="Verdana" w:hAnsi="Verdana"/>
                <w:sz w:val="16"/>
                <w:szCs w:val="16"/>
              </w:rPr>
              <w:t>W przypadku zaoferowania terminu dostawy krótszego niż 7 dni, zamawiający przyjmie do oceny najkrótszy punktowany termin tj. 7 dni)</w:t>
            </w:r>
          </w:p>
        </w:tc>
        <w:tc>
          <w:tcPr>
            <w:tcW w:w="780" w:type="dxa"/>
            <w:tcBorders>
              <w:top w:val="single" w:sz="4" w:space="0" w:color="auto"/>
              <w:left w:val="single" w:sz="4" w:space="0" w:color="auto"/>
              <w:bottom w:val="single" w:sz="4" w:space="0" w:color="auto"/>
              <w:right w:val="single" w:sz="4" w:space="0" w:color="auto"/>
            </w:tcBorders>
            <w:hideMark/>
          </w:tcPr>
          <w:p w14:paraId="5897D8A1" w14:textId="04362B19" w:rsidR="006C32A9" w:rsidRPr="00CF5953" w:rsidRDefault="00E256FA" w:rsidP="00F35CD0">
            <w:pPr>
              <w:spacing w:before="60" w:after="120" w:line="276" w:lineRule="auto"/>
              <w:ind w:right="44"/>
              <w:jc w:val="center"/>
              <w:rPr>
                <w:rFonts w:ascii="Verdana" w:hAnsi="Verdana"/>
                <w:sz w:val="18"/>
                <w:szCs w:val="18"/>
              </w:rPr>
            </w:pPr>
            <w:r>
              <w:rPr>
                <w:rFonts w:ascii="Verdana" w:hAnsi="Verdana"/>
                <w:sz w:val="18"/>
                <w:szCs w:val="18"/>
              </w:rPr>
              <w:t>4</w:t>
            </w:r>
            <w:r w:rsidR="00A82E29">
              <w:rPr>
                <w:rFonts w:ascii="Verdana" w:hAnsi="Verdana"/>
                <w:sz w:val="18"/>
                <w:szCs w:val="18"/>
              </w:rPr>
              <w:t>0</w:t>
            </w:r>
          </w:p>
        </w:tc>
        <w:tc>
          <w:tcPr>
            <w:tcW w:w="780" w:type="dxa"/>
            <w:tcBorders>
              <w:top w:val="single" w:sz="4" w:space="0" w:color="auto"/>
              <w:left w:val="single" w:sz="4" w:space="0" w:color="auto"/>
              <w:bottom w:val="single" w:sz="4" w:space="0" w:color="auto"/>
              <w:right w:val="single" w:sz="4" w:space="0" w:color="auto"/>
            </w:tcBorders>
            <w:hideMark/>
          </w:tcPr>
          <w:p w14:paraId="545E7181" w14:textId="443FB63F" w:rsidR="006C32A9" w:rsidRPr="00CF5953" w:rsidRDefault="00E256FA" w:rsidP="00F35CD0">
            <w:pPr>
              <w:spacing w:before="60" w:after="120" w:line="276" w:lineRule="auto"/>
              <w:ind w:right="44"/>
              <w:jc w:val="center"/>
              <w:rPr>
                <w:rFonts w:ascii="Verdana" w:hAnsi="Verdana"/>
                <w:sz w:val="18"/>
                <w:szCs w:val="18"/>
              </w:rPr>
            </w:pPr>
            <w:r>
              <w:rPr>
                <w:rFonts w:ascii="Verdana" w:hAnsi="Verdana"/>
                <w:sz w:val="18"/>
                <w:szCs w:val="18"/>
              </w:rPr>
              <w:t>4</w:t>
            </w:r>
            <w:r w:rsidR="00A82E29">
              <w:rPr>
                <w:rFonts w:ascii="Verdana" w:hAnsi="Verdana"/>
                <w:sz w:val="18"/>
                <w:szCs w:val="18"/>
              </w:rPr>
              <w:t>0</w:t>
            </w:r>
          </w:p>
        </w:tc>
        <w:tc>
          <w:tcPr>
            <w:tcW w:w="2835" w:type="dxa"/>
            <w:tcBorders>
              <w:top w:val="single" w:sz="4" w:space="0" w:color="auto"/>
              <w:left w:val="single" w:sz="4" w:space="0" w:color="auto"/>
              <w:bottom w:val="single" w:sz="4" w:space="0" w:color="auto"/>
              <w:right w:val="single" w:sz="4" w:space="0" w:color="auto"/>
            </w:tcBorders>
          </w:tcPr>
          <w:p w14:paraId="73403A4F" w14:textId="059E56DE" w:rsidR="00261FDC" w:rsidRDefault="002F02AA" w:rsidP="00A82E29">
            <w:pPr>
              <w:spacing w:before="60" w:after="120" w:line="276" w:lineRule="auto"/>
              <w:ind w:right="44"/>
              <w:rPr>
                <w:rFonts w:ascii="Verdana" w:eastAsiaTheme="minorHAnsi" w:hAnsi="Verdana" w:cs="Verdana"/>
                <w:sz w:val="16"/>
                <w:szCs w:val="16"/>
                <w:lang w:eastAsia="en-US"/>
              </w:rPr>
            </w:pPr>
            <w:r>
              <w:rPr>
                <w:rFonts w:ascii="Verdana" w:eastAsiaTheme="minorHAnsi" w:hAnsi="Verdana" w:cs="Verdana"/>
                <w:sz w:val="16"/>
                <w:szCs w:val="16"/>
                <w:lang w:eastAsia="en-US"/>
              </w:rPr>
              <w:t xml:space="preserve">do </w:t>
            </w:r>
            <w:r w:rsidR="00E256FA">
              <w:rPr>
                <w:rFonts w:ascii="Verdana" w:eastAsiaTheme="minorHAnsi" w:hAnsi="Verdana" w:cs="Verdana"/>
                <w:sz w:val="16"/>
                <w:szCs w:val="16"/>
                <w:lang w:eastAsia="en-US"/>
              </w:rPr>
              <w:t xml:space="preserve">21 dni - 0 pkt. </w:t>
            </w:r>
          </w:p>
          <w:p w14:paraId="196A6079" w14:textId="00D45273" w:rsidR="00E256FA" w:rsidRDefault="002F02AA" w:rsidP="00A82E29">
            <w:pPr>
              <w:spacing w:before="60" w:after="120" w:line="276" w:lineRule="auto"/>
              <w:ind w:right="44"/>
              <w:rPr>
                <w:rFonts w:ascii="Verdana" w:eastAsiaTheme="minorHAnsi" w:hAnsi="Verdana" w:cs="Verdana"/>
                <w:sz w:val="16"/>
                <w:szCs w:val="16"/>
                <w:lang w:eastAsia="en-US"/>
              </w:rPr>
            </w:pPr>
            <w:r>
              <w:rPr>
                <w:rFonts w:ascii="Verdana" w:eastAsiaTheme="minorHAnsi" w:hAnsi="Verdana" w:cs="Verdana"/>
                <w:sz w:val="16"/>
                <w:szCs w:val="16"/>
                <w:lang w:eastAsia="en-US"/>
              </w:rPr>
              <w:t xml:space="preserve">do </w:t>
            </w:r>
            <w:r w:rsidR="00E256FA">
              <w:rPr>
                <w:rFonts w:ascii="Verdana" w:eastAsiaTheme="minorHAnsi" w:hAnsi="Verdana" w:cs="Verdana"/>
                <w:sz w:val="16"/>
                <w:szCs w:val="16"/>
                <w:lang w:eastAsia="en-US"/>
              </w:rPr>
              <w:t>14 dni - 20 pkt.</w:t>
            </w:r>
          </w:p>
          <w:p w14:paraId="4174B3CD" w14:textId="04219B7A" w:rsidR="00E256FA" w:rsidRPr="00CF5953" w:rsidRDefault="00E256FA" w:rsidP="00A82E29">
            <w:pPr>
              <w:spacing w:before="60" w:after="120" w:line="276" w:lineRule="auto"/>
              <w:ind w:right="44"/>
              <w:rPr>
                <w:rFonts w:ascii="Verdana" w:eastAsiaTheme="minorHAnsi" w:hAnsi="Verdana" w:cs="Verdana"/>
                <w:sz w:val="16"/>
                <w:szCs w:val="16"/>
                <w:lang w:eastAsia="en-US"/>
              </w:rPr>
            </w:pPr>
            <w:r>
              <w:rPr>
                <w:rFonts w:ascii="Verdana" w:eastAsiaTheme="minorHAnsi" w:hAnsi="Verdana" w:cs="Verdana"/>
                <w:sz w:val="16"/>
                <w:szCs w:val="16"/>
                <w:lang w:eastAsia="en-US"/>
              </w:rPr>
              <w:t xml:space="preserve">7 dni - 40 pkt. </w:t>
            </w:r>
          </w:p>
        </w:tc>
      </w:tr>
      <w:tr w:rsidR="006C32A9" w:rsidRPr="00CF5953" w14:paraId="392A84BF" w14:textId="77777777" w:rsidTr="002E2CA4">
        <w:trPr>
          <w:trHeight w:val="512"/>
        </w:trPr>
        <w:tc>
          <w:tcPr>
            <w:tcW w:w="709" w:type="dxa"/>
            <w:tcBorders>
              <w:top w:val="single" w:sz="4" w:space="0" w:color="auto"/>
              <w:left w:val="single" w:sz="4" w:space="0" w:color="auto"/>
              <w:bottom w:val="single" w:sz="4" w:space="0" w:color="auto"/>
              <w:right w:val="single" w:sz="4" w:space="0" w:color="auto"/>
            </w:tcBorders>
          </w:tcPr>
          <w:p w14:paraId="0DBC0894" w14:textId="77777777" w:rsidR="006C32A9" w:rsidRPr="00CF5953" w:rsidRDefault="006C32A9" w:rsidP="00F35CD0">
            <w:pPr>
              <w:pStyle w:val="Akapitzlist"/>
              <w:numPr>
                <w:ilvl w:val="0"/>
                <w:numId w:val="6"/>
              </w:numPr>
              <w:tabs>
                <w:tab w:val="left" w:pos="0"/>
              </w:tabs>
              <w:spacing w:before="60" w:after="120" w:line="276" w:lineRule="auto"/>
              <w:ind w:left="0" w:right="45"/>
              <w:contextualSpacing w:val="0"/>
              <w:rPr>
                <w:rFonts w:ascii="Verdana" w:hAnsi="Verdana"/>
                <w:sz w:val="18"/>
                <w:szCs w:val="18"/>
              </w:rPr>
            </w:pPr>
          </w:p>
        </w:tc>
        <w:tc>
          <w:tcPr>
            <w:tcW w:w="8222" w:type="dxa"/>
            <w:gridSpan w:val="4"/>
            <w:tcBorders>
              <w:top w:val="single" w:sz="4" w:space="0" w:color="auto"/>
              <w:left w:val="single" w:sz="4" w:space="0" w:color="auto"/>
              <w:bottom w:val="single" w:sz="4" w:space="0" w:color="auto"/>
              <w:right w:val="single" w:sz="4" w:space="0" w:color="auto"/>
            </w:tcBorders>
            <w:hideMark/>
          </w:tcPr>
          <w:p w14:paraId="01A1D9BB" w14:textId="77777777" w:rsidR="006C32A9" w:rsidRPr="00CF5953" w:rsidRDefault="006C32A9" w:rsidP="00F35CD0">
            <w:pPr>
              <w:spacing w:before="60" w:after="120" w:line="276" w:lineRule="auto"/>
              <w:outlineLvl w:val="0"/>
              <w:rPr>
                <w:rFonts w:ascii="Verdana" w:hAnsi="Verdana"/>
                <w:sz w:val="18"/>
                <w:szCs w:val="18"/>
              </w:rPr>
            </w:pPr>
            <w:r w:rsidRPr="00CF5953">
              <w:rPr>
                <w:rFonts w:ascii="Verdana" w:hAnsi="Verdana"/>
                <w:sz w:val="18"/>
                <w:szCs w:val="18"/>
              </w:rPr>
              <w:t xml:space="preserve">Łączna liczba </w:t>
            </w:r>
            <w:r w:rsidR="00823D8C" w:rsidRPr="00CF5953">
              <w:rPr>
                <w:rFonts w:ascii="Verdana" w:hAnsi="Verdana"/>
                <w:sz w:val="18"/>
                <w:szCs w:val="18"/>
              </w:rPr>
              <w:t>pkt.</w:t>
            </w:r>
            <w:r w:rsidRPr="00CF5953">
              <w:rPr>
                <w:rFonts w:ascii="Verdana" w:hAnsi="Verdana"/>
                <w:sz w:val="18"/>
                <w:szCs w:val="18"/>
              </w:rPr>
              <w:t xml:space="preserve"> oferty = suma </w:t>
            </w:r>
            <w:r w:rsidR="00823D8C" w:rsidRPr="00CF5953">
              <w:rPr>
                <w:rFonts w:ascii="Verdana" w:hAnsi="Verdana"/>
                <w:sz w:val="18"/>
                <w:szCs w:val="18"/>
              </w:rPr>
              <w:t>pkt.</w:t>
            </w:r>
            <w:r w:rsidR="007A4520" w:rsidRPr="00CF5953">
              <w:rPr>
                <w:rFonts w:ascii="Verdana" w:hAnsi="Verdana"/>
                <w:sz w:val="18"/>
                <w:szCs w:val="18"/>
              </w:rPr>
              <w:t xml:space="preserve"> za kryteria</w:t>
            </w:r>
            <w:r w:rsidRPr="00CF5953">
              <w:rPr>
                <w:rFonts w:ascii="Verdana" w:hAnsi="Verdana"/>
                <w:sz w:val="18"/>
                <w:szCs w:val="18"/>
              </w:rPr>
              <w:t xml:space="preserve"> 1-</w:t>
            </w:r>
            <w:r w:rsidR="00B612A0">
              <w:rPr>
                <w:rFonts w:ascii="Verdana" w:hAnsi="Verdana"/>
                <w:sz w:val="18"/>
                <w:szCs w:val="18"/>
              </w:rPr>
              <w:t>2</w:t>
            </w:r>
          </w:p>
        </w:tc>
        <w:bookmarkEnd w:id="4"/>
      </w:tr>
    </w:tbl>
    <w:p w14:paraId="2F335480" w14:textId="77777777" w:rsidR="003C34DF" w:rsidRPr="003C34DF" w:rsidRDefault="0017047F" w:rsidP="00DF78DB">
      <w:pPr>
        <w:rPr>
          <w:rFonts w:ascii="Verdana" w:hAnsi="Verdana"/>
          <w:sz w:val="18"/>
          <w:szCs w:val="18"/>
        </w:rPr>
      </w:pPr>
      <w:r w:rsidRPr="00CF5953">
        <w:rPr>
          <w:rFonts w:ascii="Verdana" w:hAnsi="Verdana"/>
          <w:sz w:val="18"/>
          <w:szCs w:val="18"/>
        </w:rPr>
        <w:fldChar w:fldCharType="end"/>
      </w:r>
    </w:p>
    <w:p w14:paraId="5F3D91E2" w14:textId="77777777" w:rsidR="006C32A9" w:rsidRPr="00CF5953" w:rsidRDefault="006C32A9" w:rsidP="004A62D0">
      <w:pPr>
        <w:spacing w:line="360" w:lineRule="auto"/>
        <w:ind w:left="425" w:right="45" w:hanging="425"/>
        <w:jc w:val="both"/>
        <w:rPr>
          <w:rFonts w:ascii="Verdana" w:hAnsi="Verdana"/>
          <w:sz w:val="18"/>
          <w:szCs w:val="18"/>
        </w:rPr>
      </w:pPr>
      <w:r w:rsidRPr="00CF5953">
        <w:rPr>
          <w:rFonts w:ascii="Verdana" w:hAnsi="Verdana"/>
          <w:sz w:val="18"/>
          <w:szCs w:val="18"/>
        </w:rPr>
        <w:t>4.</w:t>
      </w:r>
      <w:r w:rsidRPr="00CF5953">
        <w:rPr>
          <w:rFonts w:ascii="Verdana" w:hAnsi="Verdana"/>
          <w:sz w:val="18"/>
          <w:szCs w:val="18"/>
        </w:rPr>
        <w:tab/>
        <w:t>Ocena punktowa dotyczyć będzie wyłącznie ofert uznanych za ważne i niepodlegających odrzuceniu.</w:t>
      </w:r>
    </w:p>
    <w:p w14:paraId="58126DB5" w14:textId="77777777" w:rsidR="006C32A9" w:rsidRPr="00CF5953" w:rsidRDefault="006C32A9" w:rsidP="004A62D0">
      <w:pPr>
        <w:spacing w:line="360" w:lineRule="auto"/>
        <w:ind w:left="425" w:right="45" w:hanging="425"/>
        <w:jc w:val="both"/>
        <w:rPr>
          <w:rFonts w:ascii="Verdana" w:hAnsi="Verdana"/>
          <w:sz w:val="18"/>
          <w:szCs w:val="18"/>
        </w:rPr>
      </w:pPr>
      <w:r w:rsidRPr="00CF5953">
        <w:rPr>
          <w:rFonts w:ascii="Verdana" w:hAnsi="Verdana"/>
          <w:sz w:val="18"/>
          <w:szCs w:val="18"/>
        </w:rPr>
        <w:lastRenderedPageBreak/>
        <w:t>5.</w:t>
      </w:r>
      <w:r w:rsidRPr="00CF5953">
        <w:rPr>
          <w:rFonts w:ascii="Verdana" w:hAnsi="Verdana"/>
          <w:sz w:val="18"/>
          <w:szCs w:val="18"/>
        </w:rPr>
        <w:tab/>
        <w:t>Punkty przyznane za poszczególne kryteria liczone będą z dokładnością do dwóch miejsc po przecinku.</w:t>
      </w:r>
    </w:p>
    <w:p w14:paraId="56079417" w14:textId="77777777" w:rsidR="006C32A9" w:rsidRPr="00CF5953" w:rsidRDefault="006C32A9" w:rsidP="004A62D0">
      <w:pPr>
        <w:spacing w:line="360" w:lineRule="auto"/>
        <w:ind w:left="425" w:right="45" w:hanging="425"/>
        <w:jc w:val="both"/>
        <w:rPr>
          <w:rFonts w:ascii="Verdana" w:hAnsi="Verdana"/>
          <w:sz w:val="18"/>
          <w:szCs w:val="18"/>
        </w:rPr>
      </w:pPr>
      <w:r w:rsidRPr="00CF5953">
        <w:rPr>
          <w:rFonts w:ascii="Verdana" w:hAnsi="Verdana"/>
          <w:sz w:val="18"/>
          <w:szCs w:val="18"/>
        </w:rPr>
        <w:t>6.</w:t>
      </w:r>
      <w:r w:rsidRPr="00CF5953">
        <w:rPr>
          <w:rFonts w:ascii="Verdana" w:hAnsi="Verdana"/>
          <w:sz w:val="18"/>
          <w:szCs w:val="18"/>
        </w:rPr>
        <w:tab/>
        <w:t xml:space="preserve">Zamawiający wybierze jako najkorzystniejszą, ofertę, która </w:t>
      </w:r>
      <w:r w:rsidR="00F35CD0" w:rsidRPr="00CF5953">
        <w:rPr>
          <w:rFonts w:ascii="Verdana" w:hAnsi="Verdana"/>
          <w:sz w:val="18"/>
          <w:szCs w:val="18"/>
        </w:rPr>
        <w:t>uzyska najwyższą ilość punktów.</w:t>
      </w:r>
    </w:p>
    <w:p w14:paraId="7BC9204D" w14:textId="77777777" w:rsidR="00417F85" w:rsidRPr="00CF5953" w:rsidRDefault="00417F85" w:rsidP="00F9435B">
      <w:pPr>
        <w:pStyle w:val="Nagwek1"/>
        <w:numPr>
          <w:ilvl w:val="0"/>
          <w:numId w:val="32"/>
        </w:numPr>
        <w:ind w:hanging="720"/>
      </w:pPr>
      <w:r w:rsidRPr="00CF5953">
        <w:t xml:space="preserve">INFORMACJE DOTYCZĄCE ZABEZPIECZENIA NALEŻYTEGO WYKONANIA UMOWY </w:t>
      </w:r>
    </w:p>
    <w:p w14:paraId="6DE92407" w14:textId="77777777" w:rsidR="00417F85" w:rsidRPr="00CF5953" w:rsidRDefault="00417F85" w:rsidP="00F951AC">
      <w:pPr>
        <w:spacing w:line="360" w:lineRule="auto"/>
        <w:ind w:right="45"/>
        <w:jc w:val="both"/>
        <w:rPr>
          <w:rFonts w:ascii="Verdana" w:hAnsi="Verdana"/>
          <w:sz w:val="18"/>
          <w:szCs w:val="18"/>
        </w:rPr>
      </w:pPr>
      <w:r w:rsidRPr="00CF5953">
        <w:rPr>
          <w:rFonts w:ascii="Verdana" w:hAnsi="Verdana"/>
          <w:sz w:val="18"/>
          <w:szCs w:val="18"/>
        </w:rPr>
        <w:t>Zamawiający nie żąda wniesienia zabezpieczenia należytego w</w:t>
      </w:r>
      <w:r w:rsidR="00F951AC" w:rsidRPr="00CF5953">
        <w:rPr>
          <w:rFonts w:ascii="Verdana" w:hAnsi="Verdana"/>
          <w:sz w:val="18"/>
          <w:szCs w:val="18"/>
        </w:rPr>
        <w:t>ykonania umowy przez Wykonawcę.</w:t>
      </w:r>
    </w:p>
    <w:p w14:paraId="24181CB4" w14:textId="77777777" w:rsidR="00A8512A" w:rsidRPr="00CF5953" w:rsidRDefault="003D26BE" w:rsidP="00F9435B">
      <w:pPr>
        <w:pStyle w:val="Nagwek1"/>
        <w:numPr>
          <w:ilvl w:val="0"/>
          <w:numId w:val="32"/>
        </w:numPr>
        <w:ind w:left="454" w:hanging="454"/>
      </w:pPr>
      <w:r w:rsidRPr="00CF5953">
        <w:t>INFORMACJE O FORMALNOŚCIACH</w:t>
      </w:r>
      <w:r w:rsidR="009E7F76" w:rsidRPr="00CF5953">
        <w:t>,</w:t>
      </w:r>
      <w:r w:rsidRPr="00CF5953">
        <w:t xml:space="preserve"> JAKIE MUSZĄ ZOSTAĆ DOPEŁNIONE PO WYBORZE OFERTY W CELU ZAWARCIA UMOWY W SPRAWIE ZAMÓWIENIA PUBLICZNEGO</w:t>
      </w:r>
    </w:p>
    <w:p w14:paraId="4C11D81E" w14:textId="77777777" w:rsidR="00B20296" w:rsidRPr="00CF5953" w:rsidRDefault="00B20296" w:rsidP="00F9435B">
      <w:pPr>
        <w:pStyle w:val="Akapitzlist"/>
        <w:numPr>
          <w:ilvl w:val="0"/>
          <w:numId w:val="27"/>
        </w:numPr>
        <w:suppressAutoHyphens/>
        <w:spacing w:line="360" w:lineRule="auto"/>
        <w:ind w:left="426" w:right="141" w:hanging="426"/>
        <w:jc w:val="both"/>
        <w:rPr>
          <w:rFonts w:ascii="Verdana" w:hAnsi="Verdana"/>
          <w:sz w:val="18"/>
          <w:szCs w:val="18"/>
        </w:rPr>
      </w:pPr>
      <w:r w:rsidRPr="00CF5953">
        <w:rPr>
          <w:rFonts w:ascii="Verdana" w:hAnsi="Verdana"/>
          <w:sz w:val="18"/>
          <w:szCs w:val="18"/>
        </w:rPr>
        <w:t xml:space="preserve">Zamawiający zawiera umowę w sprawie zamówienia publicznego, z uwzględnieniem art. 577 </w:t>
      </w:r>
      <w:proofErr w:type="spellStart"/>
      <w:r w:rsidRPr="00CF5953">
        <w:rPr>
          <w:rFonts w:ascii="Verdana" w:hAnsi="Verdana"/>
          <w:sz w:val="18"/>
          <w:szCs w:val="18"/>
        </w:rPr>
        <w:t>Pzp</w:t>
      </w:r>
      <w:proofErr w:type="spellEnd"/>
      <w:r w:rsidRPr="00CF5953">
        <w:rPr>
          <w:rFonts w:ascii="Verdana" w:hAnsi="Verdana"/>
          <w:sz w:val="18"/>
          <w:szCs w:val="18"/>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639CCF9D" w14:textId="77777777" w:rsidR="00B20296" w:rsidRPr="00CF5953" w:rsidRDefault="00B20296" w:rsidP="00F9435B">
      <w:pPr>
        <w:pStyle w:val="Akapitzlist"/>
        <w:numPr>
          <w:ilvl w:val="0"/>
          <w:numId w:val="27"/>
        </w:numPr>
        <w:suppressAutoHyphens/>
        <w:spacing w:line="360" w:lineRule="auto"/>
        <w:ind w:left="426" w:right="141" w:hanging="426"/>
        <w:jc w:val="both"/>
        <w:rPr>
          <w:rFonts w:ascii="Verdana" w:hAnsi="Verdana"/>
          <w:sz w:val="18"/>
          <w:szCs w:val="18"/>
        </w:rPr>
      </w:pPr>
      <w:r w:rsidRPr="00CF5953">
        <w:rPr>
          <w:rFonts w:ascii="Verdana" w:hAnsi="Verdana"/>
          <w:sz w:val="18"/>
          <w:szCs w:val="18"/>
        </w:rPr>
        <w:t>Zamawiający może zawrzeć umowę w sprawie zamówienia publicznego przed upływem terminu, o którym mowa w pkt. 1, jeżeli w postępowaniu o udzielenie zamówienia złożono tylko jedną ofertę.</w:t>
      </w:r>
    </w:p>
    <w:p w14:paraId="11D59646" w14:textId="77777777" w:rsidR="00B20296" w:rsidRDefault="00B20296" w:rsidP="00F9435B">
      <w:pPr>
        <w:pStyle w:val="Akapitzlist"/>
        <w:numPr>
          <w:ilvl w:val="0"/>
          <w:numId w:val="27"/>
        </w:numPr>
        <w:suppressAutoHyphens/>
        <w:spacing w:line="360" w:lineRule="auto"/>
        <w:ind w:left="426" w:right="141" w:hanging="426"/>
        <w:jc w:val="both"/>
        <w:rPr>
          <w:rFonts w:ascii="Verdana" w:hAnsi="Verdana"/>
          <w:sz w:val="18"/>
          <w:szCs w:val="18"/>
        </w:rPr>
      </w:pPr>
      <w:r w:rsidRPr="00CF5953">
        <w:rPr>
          <w:rFonts w:ascii="Verdana" w:hAnsi="Verdana"/>
          <w:sz w:val="18"/>
          <w:szCs w:val="18"/>
        </w:rPr>
        <w:t>Wykonawca, którego oferta została wybrana, jako najkorzystniejsza, zostanie poinformowany przez Zamawiającego o miejscu i terminie podpisania umowy.</w:t>
      </w:r>
    </w:p>
    <w:p w14:paraId="49F2C5E8" w14:textId="77777777" w:rsidR="00B612A0" w:rsidRPr="00CF5953" w:rsidRDefault="00B612A0" w:rsidP="00F9435B">
      <w:pPr>
        <w:pStyle w:val="Akapitzlist"/>
        <w:numPr>
          <w:ilvl w:val="0"/>
          <w:numId w:val="27"/>
        </w:numPr>
        <w:suppressAutoHyphens/>
        <w:spacing w:line="360" w:lineRule="auto"/>
        <w:ind w:left="426" w:right="141" w:hanging="426"/>
        <w:jc w:val="both"/>
        <w:rPr>
          <w:rFonts w:ascii="Verdana" w:hAnsi="Verdana"/>
          <w:sz w:val="18"/>
          <w:szCs w:val="18"/>
        </w:rPr>
      </w:pPr>
      <w:r>
        <w:rPr>
          <w:rFonts w:ascii="Verdana" w:hAnsi="Verdana"/>
          <w:sz w:val="18"/>
          <w:szCs w:val="18"/>
        </w:rPr>
        <w:t>Zamawiający dopuszcza zawarcie umowy w formie elektronicznej poprzez podpisanie jej podpisem kwalifikowanym przez Zamawiającego i Wykonawcę.</w:t>
      </w:r>
    </w:p>
    <w:p w14:paraId="019F4441" w14:textId="77777777" w:rsidR="00B20296" w:rsidRPr="00CF5953" w:rsidRDefault="00B20296" w:rsidP="00F9435B">
      <w:pPr>
        <w:pStyle w:val="Akapitzlist"/>
        <w:numPr>
          <w:ilvl w:val="0"/>
          <w:numId w:val="27"/>
        </w:numPr>
        <w:suppressAutoHyphens/>
        <w:spacing w:line="360" w:lineRule="auto"/>
        <w:ind w:left="426" w:right="141" w:hanging="426"/>
        <w:jc w:val="both"/>
        <w:rPr>
          <w:rFonts w:ascii="Verdana" w:hAnsi="Verdana"/>
          <w:sz w:val="18"/>
          <w:szCs w:val="18"/>
        </w:rPr>
      </w:pPr>
      <w:r w:rsidRPr="00CF5953">
        <w:rPr>
          <w:rFonts w:ascii="Verdana" w:hAnsi="Verdana"/>
          <w:sz w:val="18"/>
          <w:szCs w:val="18"/>
        </w:rPr>
        <w:t>Wykonawca, o którym mowa w pkt. 3, ma obowiązek zawrzeć umowę w sprawie zamówienia na warunkach określonych w projektowanych postanowieniach umowy. Umowa zostanie uzupełniona o zapisy wynikające ze złożonej oferty.</w:t>
      </w:r>
    </w:p>
    <w:p w14:paraId="560A2576" w14:textId="77777777" w:rsidR="00B20296" w:rsidRPr="00CF5953" w:rsidRDefault="00B20296" w:rsidP="00F9435B">
      <w:pPr>
        <w:pStyle w:val="Akapitzlist"/>
        <w:numPr>
          <w:ilvl w:val="0"/>
          <w:numId w:val="27"/>
        </w:numPr>
        <w:suppressAutoHyphens/>
        <w:spacing w:line="360" w:lineRule="auto"/>
        <w:ind w:left="426" w:right="141" w:hanging="426"/>
        <w:jc w:val="both"/>
        <w:rPr>
          <w:rFonts w:ascii="Verdana" w:hAnsi="Verdana"/>
          <w:sz w:val="18"/>
          <w:szCs w:val="18"/>
        </w:rPr>
      </w:pPr>
      <w:r w:rsidRPr="00CF5953">
        <w:rPr>
          <w:rFonts w:ascii="Verdana" w:hAnsi="Verdana"/>
          <w:sz w:val="18"/>
          <w:szCs w:val="18"/>
        </w:rPr>
        <w:t>Jeżeli została wybrana oferta Wykonawców wspólnie ubiegających się o udzielenie zamówienia, Zamawiający może żądać przed zawarciem umowy w sprawie zamówienia publicznego kopii umowy regulującej współpracę tych Wykonawców.</w:t>
      </w:r>
    </w:p>
    <w:p w14:paraId="5E4C1461" w14:textId="77777777" w:rsidR="00B20296" w:rsidRPr="00CF5953" w:rsidRDefault="00B20296" w:rsidP="00F9435B">
      <w:pPr>
        <w:pStyle w:val="Akapitzlist"/>
        <w:numPr>
          <w:ilvl w:val="0"/>
          <w:numId w:val="27"/>
        </w:numPr>
        <w:suppressAutoHyphens/>
        <w:spacing w:line="360" w:lineRule="auto"/>
        <w:ind w:left="426" w:right="141" w:hanging="426"/>
        <w:jc w:val="both"/>
        <w:rPr>
          <w:rFonts w:ascii="Verdana" w:hAnsi="Verdana"/>
          <w:sz w:val="18"/>
          <w:szCs w:val="18"/>
        </w:rPr>
      </w:pPr>
      <w:r w:rsidRPr="00CF5953">
        <w:rPr>
          <w:rFonts w:ascii="Verdana" w:hAnsi="Verdana"/>
          <w:sz w:val="18"/>
          <w:szCs w:val="18"/>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7B6C3DA" w14:textId="77777777" w:rsidR="00A8512A" w:rsidRPr="00CF5953" w:rsidRDefault="00C77F73" w:rsidP="00F9435B">
      <w:pPr>
        <w:pStyle w:val="Nagwek1"/>
        <w:numPr>
          <w:ilvl w:val="0"/>
          <w:numId w:val="32"/>
        </w:numPr>
        <w:ind w:left="454" w:hanging="596"/>
      </w:pPr>
      <w:r w:rsidRPr="00CF5953">
        <w:t>PROJEKTOWANE POSTANOWIENIA UMOWY W SPRAWIE ZAMÓWIENIA PUBLICZNEGO, KTÓRE ZOSTANĄ WPROWADZONE DO UMOWY W SPRAWIE ZAMÓWIENIA PUBLICZNEGO</w:t>
      </w:r>
    </w:p>
    <w:p w14:paraId="29844A47" w14:textId="3EECFE03" w:rsidR="00B612A0" w:rsidRPr="00B612A0" w:rsidRDefault="00B20296" w:rsidP="00B612A0">
      <w:pPr>
        <w:pStyle w:val="Akapitzlist"/>
        <w:spacing w:line="360" w:lineRule="auto"/>
        <w:ind w:left="426" w:right="45"/>
        <w:jc w:val="both"/>
        <w:rPr>
          <w:rFonts w:ascii="Verdana" w:hAnsi="Verdana"/>
          <w:sz w:val="18"/>
          <w:szCs w:val="18"/>
        </w:rPr>
      </w:pPr>
      <w:r w:rsidRPr="00B612A0">
        <w:rPr>
          <w:rFonts w:ascii="Verdana" w:hAnsi="Verdana"/>
          <w:sz w:val="18"/>
          <w:szCs w:val="18"/>
        </w:rPr>
        <w:t xml:space="preserve">Projektowane postanowienia umowy w sprawie zamówienia publicznego, które zostaną wprowadzone do treści tej umowy, określone zostały w </w:t>
      </w:r>
      <w:r w:rsidRPr="006E4EEE">
        <w:rPr>
          <w:rFonts w:ascii="Verdana" w:hAnsi="Verdana"/>
          <w:sz w:val="18"/>
          <w:szCs w:val="18"/>
        </w:rPr>
        <w:t xml:space="preserve">załączniku nr </w:t>
      </w:r>
      <w:r w:rsidR="002E6056">
        <w:rPr>
          <w:rFonts w:ascii="Verdana" w:hAnsi="Verdana"/>
          <w:sz w:val="18"/>
          <w:szCs w:val="18"/>
        </w:rPr>
        <w:t>3</w:t>
      </w:r>
      <w:r w:rsidRPr="00B612A0">
        <w:rPr>
          <w:rFonts w:ascii="Verdana" w:hAnsi="Verdana"/>
          <w:sz w:val="18"/>
          <w:szCs w:val="18"/>
        </w:rPr>
        <w:t xml:space="preserve"> do SWZ.</w:t>
      </w:r>
    </w:p>
    <w:p w14:paraId="53225597" w14:textId="77777777" w:rsidR="00C77F73" w:rsidRPr="00CF5953" w:rsidRDefault="00C77F73" w:rsidP="00F9435B">
      <w:pPr>
        <w:pStyle w:val="Nagwek1"/>
        <w:numPr>
          <w:ilvl w:val="0"/>
          <w:numId w:val="32"/>
        </w:numPr>
        <w:ind w:left="454" w:hanging="454"/>
      </w:pPr>
      <w:r w:rsidRPr="00CF5953">
        <w:t>POUCZENIE O ŚRODKACH OCHRONY PRAWNEJ PRZYSŁUGUJĄCYCH WYKONAWCY</w:t>
      </w:r>
    </w:p>
    <w:p w14:paraId="673A6CDA" w14:textId="77777777" w:rsidR="00B20296" w:rsidRPr="00CF5953" w:rsidRDefault="00B20296"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Środki ochrony prawnej przysługują Wykonawcy oraz innemu podmiotowi, jeżeli ma lub miał interes w uzyskaniu zamówienia oraz poniósł lub może ponieść szkodę w wyniku naruszenia przez Zamawiającego </w:t>
      </w:r>
      <w:proofErr w:type="spellStart"/>
      <w:r w:rsidRPr="00CF5953">
        <w:rPr>
          <w:rFonts w:ascii="Verdana" w:eastAsia="Times New Roman" w:hAnsi="Verdana" w:cs="Times New Roman"/>
          <w:sz w:val="18"/>
          <w:szCs w:val="18"/>
          <w:lang w:eastAsia="pl-PL"/>
        </w:rPr>
        <w:t>Pzp</w:t>
      </w:r>
      <w:proofErr w:type="spellEnd"/>
      <w:r w:rsidRPr="00CF5953">
        <w:rPr>
          <w:rFonts w:ascii="Verdana" w:eastAsia="Times New Roman" w:hAnsi="Verdana" w:cs="Times New Roman"/>
          <w:sz w:val="18"/>
          <w:szCs w:val="18"/>
          <w:lang w:eastAsia="pl-PL"/>
        </w:rPr>
        <w:t>.</w:t>
      </w:r>
    </w:p>
    <w:p w14:paraId="476ECFB8" w14:textId="77777777" w:rsidR="00B20296" w:rsidRPr="00CF5953" w:rsidRDefault="00B20296"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Środki ochrony prawnej wobec ogłoszenia wszczynającego postępowanie o udzielenie zamówienia oraz dokumentów zamówienia, przysługują również organizacjom wpisanym na </w:t>
      </w:r>
      <w:r w:rsidRPr="00CF5953">
        <w:rPr>
          <w:rFonts w:ascii="Verdana" w:eastAsia="Times New Roman" w:hAnsi="Verdana" w:cs="Times New Roman"/>
          <w:sz w:val="18"/>
          <w:szCs w:val="18"/>
          <w:lang w:eastAsia="pl-PL"/>
        </w:rPr>
        <w:lastRenderedPageBreak/>
        <w:t>listę organizacji uprawnionych do wnoszenia środków ochrony prawnej, prowadzoną przez Prezesa Urzędu Zamówień Publicznych oraz Rzecznikowi Małych i Średnich Przedsiębiorców.</w:t>
      </w:r>
    </w:p>
    <w:p w14:paraId="0123AE99" w14:textId="77777777" w:rsidR="00B20296" w:rsidRPr="00CF5953" w:rsidRDefault="00B20296"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Terminy wnoszenia odwołania: </w:t>
      </w:r>
    </w:p>
    <w:p w14:paraId="50EDD482" w14:textId="77777777" w:rsidR="00B20296" w:rsidRPr="00CF5953" w:rsidRDefault="00B20296" w:rsidP="00F9435B">
      <w:pPr>
        <w:numPr>
          <w:ilvl w:val="0"/>
          <w:numId w:val="13"/>
        </w:numPr>
        <w:spacing w:line="360" w:lineRule="auto"/>
        <w:ind w:left="851"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Odwołanie wnosi się w terminie 5 dni od dnia przekazania informacji o czynności Zamawiającego stanowiącej podstawę jego wniesienia, jeżeli informacja została przekazana przy użyciu środków komunikacji elektronicznej lub 10 dni od dnia przekazania informacji o czynności Zamawiającego stanowiącej podstawę jego wniesienia, jeżeli informacja została przekazana w inny sposób; </w:t>
      </w:r>
    </w:p>
    <w:p w14:paraId="4EFE7085" w14:textId="77777777" w:rsidR="00B20296" w:rsidRPr="00CF5953" w:rsidRDefault="00B20296" w:rsidP="00F9435B">
      <w:pPr>
        <w:numPr>
          <w:ilvl w:val="0"/>
          <w:numId w:val="13"/>
        </w:numPr>
        <w:spacing w:line="360" w:lineRule="auto"/>
        <w:ind w:left="851"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122F75D6" w14:textId="77777777" w:rsidR="00B20296" w:rsidRPr="00CF5953" w:rsidRDefault="00B20296" w:rsidP="00F9435B">
      <w:pPr>
        <w:numPr>
          <w:ilvl w:val="0"/>
          <w:numId w:val="13"/>
        </w:numPr>
        <w:spacing w:line="360" w:lineRule="auto"/>
        <w:ind w:left="851"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Odwołanie w przypadkach innych niż określone w </w:t>
      </w:r>
      <w:proofErr w:type="spellStart"/>
      <w:r w:rsidRPr="00CF5953">
        <w:rPr>
          <w:rFonts w:ascii="Verdana" w:eastAsia="Times New Roman" w:hAnsi="Verdana" w:cs="Times New Roman"/>
          <w:sz w:val="18"/>
          <w:szCs w:val="18"/>
          <w:lang w:eastAsia="pl-PL"/>
        </w:rPr>
        <w:t>ppkt</w:t>
      </w:r>
      <w:proofErr w:type="spellEnd"/>
      <w:r w:rsidRPr="00CF5953">
        <w:rPr>
          <w:rFonts w:ascii="Verdana" w:eastAsia="Times New Roman" w:hAnsi="Verdana" w:cs="Times New Roman"/>
          <w:sz w:val="18"/>
          <w:szCs w:val="18"/>
          <w:lang w:eastAsia="pl-PL"/>
        </w:rPr>
        <w:t xml:space="preserve">. 1 i 2 wnosi się w terminie 5 dni od dnia, w którym powzięto lub przy zachowaniu należytej staranności można było powziąć wiadomość o okolicznościach stanowiących podstawę jego wniesienia. </w:t>
      </w:r>
    </w:p>
    <w:p w14:paraId="41C84C36" w14:textId="77777777" w:rsidR="00B20296" w:rsidRPr="00CF5953" w:rsidRDefault="00B20296" w:rsidP="00F9435B">
      <w:pPr>
        <w:numPr>
          <w:ilvl w:val="0"/>
          <w:numId w:val="13"/>
        </w:numPr>
        <w:spacing w:line="360" w:lineRule="auto"/>
        <w:ind w:left="851"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Jeżeli Zamawiający mimo takiego obowiązku nie przesłał Wykonawcy zawiadomienia </w:t>
      </w:r>
      <w:r w:rsidRPr="00CF5953">
        <w:rPr>
          <w:rFonts w:ascii="Verdana" w:eastAsia="Times New Roman" w:hAnsi="Verdana" w:cs="Times New Roman"/>
          <w:sz w:val="18"/>
          <w:szCs w:val="18"/>
          <w:lang w:eastAsia="pl-PL"/>
        </w:rPr>
        <w:br/>
        <w:t>o wyborze oferty najkorzystniejszej, odwołanie wnosi się w terminie:</w:t>
      </w:r>
    </w:p>
    <w:p w14:paraId="3C2099AC" w14:textId="77777777" w:rsidR="00B20296" w:rsidRPr="00CF5953" w:rsidRDefault="00B20296" w:rsidP="00F9435B">
      <w:pPr>
        <w:numPr>
          <w:ilvl w:val="0"/>
          <w:numId w:val="33"/>
        </w:numPr>
        <w:spacing w:line="360" w:lineRule="auto"/>
        <w:ind w:left="1276" w:right="45" w:hanging="142"/>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15 dni od dnia zamieszczenia w Biuletynie Zamówień Publicznych ogłoszenia o wyniku postępowania,</w:t>
      </w:r>
    </w:p>
    <w:p w14:paraId="49B41E18" w14:textId="77777777" w:rsidR="00B20296" w:rsidRPr="00CF5953" w:rsidRDefault="00B20296" w:rsidP="00F9435B">
      <w:pPr>
        <w:numPr>
          <w:ilvl w:val="0"/>
          <w:numId w:val="33"/>
        </w:numPr>
        <w:spacing w:line="360" w:lineRule="auto"/>
        <w:ind w:left="1276" w:right="45" w:hanging="142"/>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miesiąca od dnia zawarcia umowy, jeżeli Zamawiający nie zamieścił w Biuletynie Zamówień Publicznych ogłoszenia o wyniku postępowania.  </w:t>
      </w:r>
    </w:p>
    <w:p w14:paraId="1DF36AEB" w14:textId="77777777" w:rsidR="00B20296" w:rsidRPr="00CF5953" w:rsidRDefault="00B20296" w:rsidP="00F9435B">
      <w:pPr>
        <w:keepNext/>
        <w:keepLines/>
        <w:numPr>
          <w:ilvl w:val="0"/>
          <w:numId w:val="12"/>
        </w:numPr>
        <w:spacing w:line="360" w:lineRule="auto"/>
        <w:ind w:left="426" w:hanging="426"/>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Terminy oblicza się według przepisów prawa cywilnego. Jeżeli koniec terminu do wykonania czynności przypada </w:t>
      </w:r>
      <w:r w:rsidRPr="00CF5953">
        <w:rPr>
          <w:rFonts w:ascii="Verdana" w:eastAsia="Times New Roman" w:hAnsi="Verdana" w:cs="Times New Roman"/>
          <w:sz w:val="18"/>
          <w:szCs w:val="18"/>
          <w:shd w:val="clear" w:color="auto" w:fill="FFFFFF"/>
          <w:lang w:eastAsia="pl-PL"/>
        </w:rPr>
        <w:t xml:space="preserve">na dzień uznany </w:t>
      </w:r>
      <w:hyperlink r:id="rId20" w:anchor="/search-hypertext/16785996_art(115)_1?pit=2021-05-06" w:tgtFrame="_blank" w:history="1">
        <w:r w:rsidRPr="00CF5953">
          <w:rPr>
            <w:rFonts w:ascii="Verdana" w:eastAsia="Times New Roman" w:hAnsi="Verdana" w:cs="Times New Roman"/>
            <w:sz w:val="18"/>
            <w:szCs w:val="18"/>
            <w:shd w:val="clear" w:color="auto" w:fill="FFFFFF"/>
            <w:lang w:eastAsia="pl-PL"/>
          </w:rPr>
          <w:t>ustawowo</w:t>
        </w:r>
      </w:hyperlink>
      <w:r w:rsidRPr="00CF5953">
        <w:rPr>
          <w:rFonts w:ascii="Verdana" w:eastAsia="Times New Roman" w:hAnsi="Verdana" w:cs="Times New Roman"/>
          <w:sz w:val="18"/>
          <w:szCs w:val="18"/>
          <w:shd w:val="clear" w:color="auto" w:fill="FFFFFF"/>
          <w:lang w:eastAsia="pl-PL"/>
        </w:rPr>
        <w:t xml:space="preserve"> za wolny od pracy lub na sobotę, termin upływa następnego dnia, który nie jest dniem wolnym od pracy ani sobotą.</w:t>
      </w:r>
    </w:p>
    <w:p w14:paraId="1E5977F0" w14:textId="77777777" w:rsidR="00B20296" w:rsidRPr="00CF5953" w:rsidRDefault="00B20296"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Odwołanie przysługuje na: </w:t>
      </w:r>
    </w:p>
    <w:p w14:paraId="695AFF5D" w14:textId="77777777" w:rsidR="00B20296" w:rsidRPr="00CF5953" w:rsidRDefault="00B20296" w:rsidP="00F9435B">
      <w:pPr>
        <w:numPr>
          <w:ilvl w:val="0"/>
          <w:numId w:val="14"/>
        </w:numPr>
        <w:spacing w:line="360" w:lineRule="auto"/>
        <w:ind w:left="851"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niezgodną z przepisami ustawy czynność Zamawiającego, podjętą w postępowaniu </w:t>
      </w:r>
      <w:r w:rsidRPr="00CF5953">
        <w:rPr>
          <w:rFonts w:ascii="Verdana" w:eastAsia="Times New Roman" w:hAnsi="Verdana" w:cs="Times New Roman"/>
          <w:sz w:val="18"/>
          <w:szCs w:val="18"/>
          <w:lang w:eastAsia="pl-PL"/>
        </w:rPr>
        <w:br/>
        <w:t xml:space="preserve">o udzielenie zamówienia, w tym na projektowane postanowienie umowy; </w:t>
      </w:r>
    </w:p>
    <w:p w14:paraId="63037012" w14:textId="77777777" w:rsidR="00B20296" w:rsidRPr="00CF5953" w:rsidRDefault="00B20296" w:rsidP="00F9435B">
      <w:pPr>
        <w:numPr>
          <w:ilvl w:val="0"/>
          <w:numId w:val="14"/>
        </w:numPr>
        <w:spacing w:line="360" w:lineRule="auto"/>
        <w:ind w:left="851"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zaniechanie czynności w postępowaniu o udzielenie zamówienia, do której Zamawiający był obowiązany na podstawie ustawy; </w:t>
      </w:r>
    </w:p>
    <w:p w14:paraId="15EF41DA" w14:textId="77777777" w:rsidR="00B20296" w:rsidRPr="00CF5953" w:rsidRDefault="00B20296" w:rsidP="00F9435B">
      <w:pPr>
        <w:numPr>
          <w:ilvl w:val="0"/>
          <w:numId w:val="14"/>
        </w:numPr>
        <w:spacing w:line="360" w:lineRule="auto"/>
        <w:ind w:left="851"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zaniechanie przeprowadzenia postępowania o udzielenie zamówienia na podstawie ustawy, mimo że Zamawiający był do tego obowiązany. </w:t>
      </w:r>
    </w:p>
    <w:p w14:paraId="16BDFD79" w14:textId="77777777" w:rsidR="00B20296" w:rsidRPr="00CF5953" w:rsidRDefault="00B20296"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Odwołanie wnosi się do Prezesa Krajowej Izby Odwoławczej. </w:t>
      </w:r>
    </w:p>
    <w:p w14:paraId="11B1C40E" w14:textId="77777777" w:rsidR="00B20296" w:rsidRPr="00CF5953" w:rsidRDefault="00B20296"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BBB104B" w14:textId="77777777" w:rsidR="00601AB9" w:rsidRPr="00CF5953" w:rsidRDefault="00B20296"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6D0AD4" w14:textId="77777777" w:rsidR="00601AB9" w:rsidRPr="00CF5953" w:rsidRDefault="00601AB9"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Pisma w formie pisemnej wnosi się za pośrednictwem operatora pocztowego, w rozumieniu </w:t>
      </w:r>
      <w:r w:rsidR="0077651A">
        <w:rPr>
          <w:rFonts w:ascii="Verdana" w:eastAsia="Times New Roman" w:hAnsi="Verdana" w:cs="Times New Roman"/>
          <w:sz w:val="18"/>
          <w:szCs w:val="18"/>
          <w:lang w:eastAsia="pl-PL"/>
        </w:rPr>
        <w:t>U</w:t>
      </w:r>
      <w:r w:rsidRPr="00CF5953">
        <w:rPr>
          <w:rFonts w:ascii="Verdana" w:eastAsia="Times New Roman" w:hAnsi="Verdana" w:cs="Times New Roman"/>
          <w:sz w:val="18"/>
          <w:szCs w:val="18"/>
          <w:lang w:eastAsia="pl-PL"/>
        </w:rPr>
        <w:t xml:space="preserve">stawy z dnia 23 listopada 2012 r. - Prawo pocztowe, osobiście, za pośrednictwem posłańca, </w:t>
      </w:r>
      <w:r w:rsidRPr="00CF5953">
        <w:rPr>
          <w:rFonts w:ascii="Verdana" w:eastAsia="Times New Roman" w:hAnsi="Verdana" w:cs="Times New Roman"/>
          <w:sz w:val="18"/>
          <w:szCs w:val="18"/>
          <w:lang w:eastAsia="pl-PL"/>
        </w:rPr>
        <w:br/>
      </w:r>
      <w:r w:rsidR="000636A4" w:rsidRPr="00CF5953">
        <w:rPr>
          <w:rFonts w:ascii="Verdana" w:eastAsia="Times New Roman" w:hAnsi="Verdana" w:cs="Times New Roman"/>
          <w:sz w:val="18"/>
          <w:szCs w:val="18"/>
          <w:lang w:eastAsia="pl-PL"/>
        </w:rPr>
        <w:t xml:space="preserve">a </w:t>
      </w:r>
      <w:proofErr w:type="spellStart"/>
      <w:r w:rsidR="000636A4" w:rsidRPr="00CF5953">
        <w:rPr>
          <w:rFonts w:ascii="Verdana" w:eastAsia="Times New Roman" w:hAnsi="Verdana" w:cs="Times New Roman"/>
          <w:sz w:val="18"/>
          <w:szCs w:val="18"/>
          <w:lang w:eastAsia="pl-PL"/>
        </w:rPr>
        <w:t>pismaw</w:t>
      </w:r>
      <w:proofErr w:type="spellEnd"/>
      <w:r w:rsidR="000636A4" w:rsidRPr="00CF5953">
        <w:rPr>
          <w:rFonts w:ascii="Verdana" w:eastAsia="Times New Roman" w:hAnsi="Verdana" w:cs="Times New Roman"/>
          <w:sz w:val="18"/>
          <w:szCs w:val="18"/>
          <w:lang w:eastAsia="pl-PL"/>
        </w:rPr>
        <w:t xml:space="preserve"> postaci</w:t>
      </w:r>
      <w:r w:rsidRPr="00CF5953">
        <w:rPr>
          <w:rFonts w:ascii="Verdana" w:eastAsia="Times New Roman" w:hAnsi="Verdana" w:cs="Times New Roman"/>
          <w:sz w:val="18"/>
          <w:szCs w:val="18"/>
          <w:lang w:eastAsia="pl-PL"/>
        </w:rPr>
        <w:t xml:space="preserve"> elektronicznej wnosi się przy użyciu środków komunikacji elektronicznej,</w:t>
      </w:r>
      <w:r w:rsidRPr="00CF5953">
        <w:rPr>
          <w:rFonts w:ascii="Verdana" w:eastAsia="Times New Roman" w:hAnsi="Verdana" w:cs="Times New Roman"/>
          <w:sz w:val="18"/>
          <w:szCs w:val="18"/>
          <w:lang w:eastAsia="pl-PL"/>
        </w:rPr>
        <w:br/>
        <w:t xml:space="preserve">w tym na adres do doręczeń elektronicznych, o którym mowa w art. 2 pkt 1 </w:t>
      </w:r>
      <w:r w:rsidR="000F32D7">
        <w:rPr>
          <w:rFonts w:ascii="Verdana" w:eastAsia="Times New Roman" w:hAnsi="Verdana" w:cs="Times New Roman"/>
          <w:sz w:val="18"/>
          <w:szCs w:val="18"/>
          <w:lang w:eastAsia="pl-PL"/>
        </w:rPr>
        <w:t>U</w:t>
      </w:r>
      <w:r w:rsidRPr="00CF5953">
        <w:rPr>
          <w:rFonts w:ascii="Verdana" w:eastAsia="Times New Roman" w:hAnsi="Verdana" w:cs="Times New Roman"/>
          <w:sz w:val="18"/>
          <w:szCs w:val="18"/>
          <w:lang w:eastAsia="pl-PL"/>
        </w:rPr>
        <w:t xml:space="preserve">stawy z dnia 18. </w:t>
      </w:r>
      <w:r w:rsidRPr="00CF5953">
        <w:rPr>
          <w:rFonts w:ascii="Verdana" w:eastAsia="Times New Roman" w:hAnsi="Verdana" w:cs="Times New Roman"/>
          <w:sz w:val="18"/>
          <w:szCs w:val="18"/>
          <w:lang w:eastAsia="pl-PL"/>
        </w:rPr>
        <w:lastRenderedPageBreak/>
        <w:t>11. 2020 r. o doręczeniach elektronicznych (</w:t>
      </w:r>
      <w:r w:rsidR="00BB3D86" w:rsidRPr="00BB3D86">
        <w:rPr>
          <w:rFonts w:ascii="Verdana" w:eastAsia="Times New Roman" w:hAnsi="Verdana" w:cs="Times New Roman"/>
          <w:sz w:val="18"/>
          <w:szCs w:val="18"/>
          <w:lang w:eastAsia="pl-PL"/>
        </w:rPr>
        <w:t xml:space="preserve">tekst jedn. - Dz. U. z </w:t>
      </w:r>
      <w:r w:rsidR="0021324F">
        <w:rPr>
          <w:rFonts w:ascii="Verdana" w:hAnsi="Verdana"/>
          <w:sz w:val="18"/>
          <w:szCs w:val="18"/>
        </w:rPr>
        <w:t>2024</w:t>
      </w:r>
      <w:r w:rsidR="0021324F" w:rsidRPr="00360D3C">
        <w:rPr>
          <w:rFonts w:ascii="Verdana" w:hAnsi="Verdana"/>
          <w:sz w:val="18"/>
          <w:szCs w:val="18"/>
        </w:rPr>
        <w:t xml:space="preserve"> r., poz. </w:t>
      </w:r>
      <w:r w:rsidR="0021324F">
        <w:rPr>
          <w:rFonts w:ascii="Verdana" w:hAnsi="Verdana"/>
          <w:sz w:val="18"/>
          <w:szCs w:val="18"/>
        </w:rPr>
        <w:t>104</w:t>
      </w:r>
      <w:r w:rsidR="0021324F" w:rsidRPr="00360D3C">
        <w:rPr>
          <w:rFonts w:ascii="Verdana" w:hAnsi="Verdana"/>
          <w:sz w:val="18"/>
          <w:szCs w:val="18"/>
        </w:rPr>
        <w:t>5</w:t>
      </w:r>
      <w:r w:rsidR="0021324F">
        <w:rPr>
          <w:rFonts w:ascii="Verdana" w:hAnsi="Verdana"/>
          <w:sz w:val="18"/>
          <w:szCs w:val="18"/>
        </w:rPr>
        <w:t xml:space="preserve">, z </w:t>
      </w:r>
      <w:proofErr w:type="spellStart"/>
      <w:r w:rsidR="0021324F">
        <w:rPr>
          <w:rFonts w:ascii="Verdana" w:hAnsi="Verdana"/>
          <w:sz w:val="18"/>
          <w:szCs w:val="18"/>
        </w:rPr>
        <w:t>późn</w:t>
      </w:r>
      <w:proofErr w:type="spellEnd"/>
      <w:r w:rsidR="0021324F">
        <w:rPr>
          <w:rFonts w:ascii="Verdana" w:hAnsi="Verdana"/>
          <w:sz w:val="18"/>
          <w:szCs w:val="18"/>
        </w:rPr>
        <w:t>. zm.</w:t>
      </w:r>
      <w:r w:rsidRPr="00CF5953">
        <w:rPr>
          <w:rFonts w:ascii="Verdana" w:eastAsia="Times New Roman" w:hAnsi="Verdana" w:cs="Times New Roman"/>
          <w:sz w:val="18"/>
          <w:szCs w:val="18"/>
          <w:lang w:eastAsia="pl-PL"/>
        </w:rPr>
        <w:t xml:space="preserve">).  </w:t>
      </w:r>
    </w:p>
    <w:p w14:paraId="2C452AFA" w14:textId="77777777" w:rsidR="00601AB9" w:rsidRPr="00CF5953" w:rsidRDefault="00B20296"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Na orzeczenie Krajowej Izby Odwoławczej oraz postanowienie Prezesa Krajowej Izby Odwoławczej, o którym mowa w art. 519 ust. 1 </w:t>
      </w:r>
      <w:proofErr w:type="spellStart"/>
      <w:r w:rsidRPr="00CF5953">
        <w:rPr>
          <w:rFonts w:ascii="Verdana" w:eastAsia="Times New Roman" w:hAnsi="Verdana" w:cs="Times New Roman"/>
          <w:sz w:val="18"/>
          <w:szCs w:val="18"/>
          <w:lang w:eastAsia="pl-PL"/>
        </w:rPr>
        <w:t>Pzp</w:t>
      </w:r>
      <w:proofErr w:type="spellEnd"/>
      <w:r w:rsidRPr="00CF5953">
        <w:rPr>
          <w:rFonts w:ascii="Verdana" w:eastAsia="Times New Roman" w:hAnsi="Verdana" w:cs="Times New Roman"/>
          <w:sz w:val="18"/>
          <w:szCs w:val="18"/>
          <w:lang w:eastAsia="pl-PL"/>
        </w:rPr>
        <w:t xml:space="preserve">, stronom oraz uczestnikom postępowania odwoławczego przysługuje skarga do sądu. W postępowaniu toczącym się wskutek wniesienia skargi stosuje się odpowiednio przepisy </w:t>
      </w:r>
      <w:r w:rsidR="0077651A">
        <w:rPr>
          <w:rFonts w:ascii="Verdana" w:eastAsia="Times New Roman" w:hAnsi="Verdana" w:cs="Times New Roman"/>
          <w:sz w:val="18"/>
          <w:szCs w:val="18"/>
          <w:lang w:eastAsia="pl-PL"/>
        </w:rPr>
        <w:t>U</w:t>
      </w:r>
      <w:r w:rsidRPr="00CF5953">
        <w:rPr>
          <w:rFonts w:ascii="Verdana" w:eastAsia="Times New Roman" w:hAnsi="Verdana" w:cs="Times New Roman"/>
          <w:sz w:val="18"/>
          <w:szCs w:val="18"/>
          <w:lang w:eastAsia="pl-PL"/>
        </w:rPr>
        <w:t xml:space="preserve">stawy z dnia 17 listopada 1964 r. - Kodeks postępowania cywilnego o apelacji, jeżeli przepisy </w:t>
      </w:r>
      <w:proofErr w:type="spellStart"/>
      <w:r w:rsidRPr="00CF5953">
        <w:rPr>
          <w:rFonts w:ascii="Verdana" w:eastAsia="Times New Roman" w:hAnsi="Verdana" w:cs="Times New Roman"/>
          <w:sz w:val="18"/>
          <w:szCs w:val="18"/>
          <w:lang w:eastAsia="pl-PL"/>
        </w:rPr>
        <w:t>Pzp</w:t>
      </w:r>
      <w:proofErr w:type="spellEnd"/>
      <w:r w:rsidRPr="00CF5953">
        <w:rPr>
          <w:rFonts w:ascii="Verdana" w:eastAsia="Times New Roman" w:hAnsi="Verdana" w:cs="Times New Roman"/>
          <w:sz w:val="18"/>
          <w:szCs w:val="18"/>
          <w:lang w:eastAsia="pl-PL"/>
        </w:rPr>
        <w:t xml:space="preserve"> nie stanowią inaczej. </w:t>
      </w:r>
    </w:p>
    <w:p w14:paraId="748E88FE" w14:textId="77777777" w:rsidR="00601AB9" w:rsidRPr="00CF5953" w:rsidRDefault="00601AB9"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Skargę wnosi się do Sądu Okręgowego w Warszawie - sądu zamówień publicznych, za pośrednictwem Prezesa Krajowej Izby Odwoławczej, w terminie 14 dni od dnia doręczenia orzeczenia Krajowej Izby Odwoławczej lub postanowienia Prezesa Krajowej Izby Odwoławczej, o którym mowa </w:t>
      </w:r>
      <w:r w:rsidR="000636A4" w:rsidRPr="00CF5953">
        <w:rPr>
          <w:rFonts w:ascii="Verdana" w:eastAsia="Times New Roman" w:hAnsi="Verdana" w:cs="Times New Roman"/>
          <w:sz w:val="18"/>
          <w:szCs w:val="18"/>
          <w:lang w:eastAsia="pl-PL"/>
        </w:rPr>
        <w:t>w art.</w:t>
      </w:r>
      <w:r w:rsidRPr="00CF5953">
        <w:rPr>
          <w:rFonts w:ascii="Verdana" w:eastAsia="Times New Roman" w:hAnsi="Verdana" w:cs="Times New Roman"/>
          <w:sz w:val="18"/>
          <w:szCs w:val="18"/>
          <w:lang w:eastAsia="pl-PL"/>
        </w:rPr>
        <w:t xml:space="preserve"> 519 ust. 1 </w:t>
      </w:r>
      <w:proofErr w:type="spellStart"/>
      <w:r w:rsidRPr="00CF5953">
        <w:rPr>
          <w:rFonts w:ascii="Verdana" w:eastAsia="Times New Roman" w:hAnsi="Verdana" w:cs="Times New Roman"/>
          <w:sz w:val="18"/>
          <w:szCs w:val="18"/>
          <w:lang w:eastAsia="pl-PL"/>
        </w:rPr>
        <w:t>Pzp</w:t>
      </w:r>
      <w:proofErr w:type="spellEnd"/>
      <w:r w:rsidRPr="00CF5953">
        <w:rPr>
          <w:rFonts w:ascii="Verdana" w:eastAsia="Times New Roman" w:hAnsi="Verdana" w:cs="Times New Roman"/>
          <w:sz w:val="18"/>
          <w:szCs w:val="18"/>
          <w:lang w:eastAsia="pl-PL"/>
        </w:rPr>
        <w:t xml:space="preserve">, przesyłając jednocześnie jej odpis przeciwnikowi skargi. Złożenie skargi </w:t>
      </w:r>
      <w:r w:rsidR="000636A4" w:rsidRPr="00CF5953">
        <w:rPr>
          <w:rFonts w:ascii="Verdana" w:eastAsia="Times New Roman" w:hAnsi="Verdana" w:cs="Times New Roman"/>
          <w:sz w:val="18"/>
          <w:szCs w:val="18"/>
          <w:lang w:eastAsia="pl-PL"/>
        </w:rPr>
        <w:t>w placówce</w:t>
      </w:r>
      <w:r w:rsidRPr="00CF5953">
        <w:rPr>
          <w:rFonts w:ascii="Verdana" w:eastAsia="Times New Roman" w:hAnsi="Verdana" w:cs="Times New Roman"/>
          <w:sz w:val="18"/>
          <w:szCs w:val="18"/>
          <w:lang w:eastAsia="pl-PL"/>
        </w:rPr>
        <w:t xml:space="preserve"> pocztowej operatora wyznaczonego w rozumieniu </w:t>
      </w:r>
      <w:r w:rsidR="0077651A">
        <w:rPr>
          <w:rFonts w:ascii="Verdana" w:eastAsia="Times New Roman" w:hAnsi="Verdana" w:cs="Times New Roman"/>
          <w:sz w:val="18"/>
          <w:szCs w:val="18"/>
          <w:lang w:eastAsia="pl-PL"/>
        </w:rPr>
        <w:t>U</w:t>
      </w:r>
      <w:r w:rsidRPr="00CF5953">
        <w:rPr>
          <w:rFonts w:ascii="Verdana" w:eastAsia="Times New Roman" w:hAnsi="Verdana" w:cs="Times New Roman"/>
          <w:sz w:val="18"/>
          <w:szCs w:val="18"/>
          <w:lang w:eastAsia="pl-PL"/>
        </w:rPr>
        <w:t xml:space="preserve">stawy z dnia 23 listopada 2012 r. - Prawo pocztowe albo wysłanie na adres do doręczeń elektronicznych, </w:t>
      </w:r>
      <w:r w:rsidRPr="00CF5953">
        <w:rPr>
          <w:rFonts w:ascii="Verdana" w:eastAsia="Times New Roman" w:hAnsi="Verdana" w:cs="Times New Roman"/>
          <w:sz w:val="18"/>
          <w:szCs w:val="18"/>
          <w:lang w:eastAsia="pl-PL"/>
        </w:rPr>
        <w:br/>
        <w:t xml:space="preserve">o którym mowa w art. 2 pkt 1 </w:t>
      </w:r>
      <w:r w:rsidR="0077651A">
        <w:rPr>
          <w:rFonts w:ascii="Verdana" w:eastAsia="Times New Roman" w:hAnsi="Verdana" w:cs="Times New Roman"/>
          <w:sz w:val="18"/>
          <w:szCs w:val="18"/>
          <w:lang w:eastAsia="pl-PL"/>
        </w:rPr>
        <w:t>U</w:t>
      </w:r>
      <w:r w:rsidRPr="00CF5953">
        <w:rPr>
          <w:rFonts w:ascii="Verdana" w:eastAsia="Times New Roman" w:hAnsi="Verdana" w:cs="Times New Roman"/>
          <w:sz w:val="18"/>
          <w:szCs w:val="18"/>
          <w:lang w:eastAsia="pl-PL"/>
        </w:rPr>
        <w:t xml:space="preserve">stawy z dnia 18. 11. 2020 r.  o doręczeniach </w:t>
      </w:r>
      <w:r w:rsidR="000636A4" w:rsidRPr="00CF5953">
        <w:rPr>
          <w:rFonts w:ascii="Verdana" w:eastAsia="Times New Roman" w:hAnsi="Verdana" w:cs="Times New Roman"/>
          <w:sz w:val="18"/>
          <w:szCs w:val="18"/>
          <w:lang w:eastAsia="pl-PL"/>
        </w:rPr>
        <w:t>elektronicznych, jest</w:t>
      </w:r>
      <w:r w:rsidRPr="00CF5953">
        <w:rPr>
          <w:rFonts w:ascii="Verdana" w:eastAsia="Times New Roman" w:hAnsi="Verdana" w:cs="Times New Roman"/>
          <w:sz w:val="18"/>
          <w:szCs w:val="18"/>
          <w:lang w:eastAsia="pl-PL"/>
        </w:rPr>
        <w:t xml:space="preserve"> równoznaczne z jej wniesieniem. Prezes Krajowej Izby Odwoławczej przekazuje skargę wraz z aktami postępowania odwoławczego do sądu zamówień publicznych w terminie 7 dni od dnia jej otrzymania. </w:t>
      </w:r>
    </w:p>
    <w:p w14:paraId="1B2A76C1" w14:textId="77777777" w:rsidR="00B20296" w:rsidRPr="00CF5953" w:rsidRDefault="00B20296" w:rsidP="00F9435B">
      <w:pPr>
        <w:numPr>
          <w:ilvl w:val="0"/>
          <w:numId w:val="12"/>
        </w:numPr>
        <w:spacing w:line="360" w:lineRule="auto"/>
        <w:ind w:left="425" w:right="45" w:hanging="425"/>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Szczegółowe informacje dotyczące środków ochrony prawnej określone są w Dziale IX „Środki ochrony prawnej” </w:t>
      </w:r>
      <w:proofErr w:type="spellStart"/>
      <w:r w:rsidRPr="00CF5953">
        <w:rPr>
          <w:rFonts w:ascii="Verdana" w:eastAsia="Times New Roman" w:hAnsi="Verdana" w:cs="Times New Roman"/>
          <w:sz w:val="18"/>
          <w:szCs w:val="18"/>
          <w:lang w:eastAsia="pl-PL"/>
        </w:rPr>
        <w:t>Pzp</w:t>
      </w:r>
      <w:proofErr w:type="spellEnd"/>
      <w:r w:rsidRPr="00CF5953">
        <w:rPr>
          <w:rFonts w:ascii="Verdana" w:eastAsia="Times New Roman" w:hAnsi="Verdana" w:cs="Times New Roman"/>
          <w:sz w:val="18"/>
          <w:szCs w:val="18"/>
          <w:lang w:eastAsia="pl-PL"/>
        </w:rPr>
        <w:t>.</w:t>
      </w:r>
    </w:p>
    <w:p w14:paraId="471A94F7" w14:textId="77777777" w:rsidR="008E275A" w:rsidRPr="00CF5953" w:rsidRDefault="008E275A" w:rsidP="00F9435B">
      <w:pPr>
        <w:pStyle w:val="Nagwek1"/>
        <w:numPr>
          <w:ilvl w:val="0"/>
          <w:numId w:val="32"/>
        </w:numPr>
        <w:ind w:left="454" w:hanging="454"/>
      </w:pPr>
      <w:r w:rsidRPr="00CF5953">
        <w:t>WYKAZ ZAŁĄCZNIKÓW DO NINIEJSZEJ SWZ</w:t>
      </w:r>
    </w:p>
    <w:p w14:paraId="61D1B32D" w14:textId="77777777" w:rsidR="007606D1" w:rsidRPr="00CF5953" w:rsidRDefault="007606D1" w:rsidP="00F9435B">
      <w:pPr>
        <w:pStyle w:val="Akapitzlist"/>
        <w:numPr>
          <w:ilvl w:val="0"/>
          <w:numId w:val="7"/>
        </w:numPr>
        <w:spacing w:after="60" w:line="360" w:lineRule="auto"/>
        <w:ind w:left="1560" w:right="45" w:hanging="284"/>
        <w:contextualSpacing w:val="0"/>
        <w:jc w:val="both"/>
        <w:rPr>
          <w:rFonts w:ascii="Verdana" w:hAnsi="Verdana"/>
          <w:sz w:val="18"/>
          <w:szCs w:val="18"/>
        </w:rPr>
      </w:pPr>
      <w:r w:rsidRPr="00CF5953">
        <w:rPr>
          <w:rFonts w:ascii="Verdana" w:hAnsi="Verdana"/>
          <w:sz w:val="18"/>
          <w:szCs w:val="18"/>
        </w:rPr>
        <w:t xml:space="preserve">Wzór </w:t>
      </w:r>
      <w:r w:rsidR="00CF7130" w:rsidRPr="00CF5953">
        <w:rPr>
          <w:rFonts w:ascii="Verdana" w:hAnsi="Verdana"/>
          <w:sz w:val="18"/>
          <w:szCs w:val="18"/>
        </w:rPr>
        <w:t>F</w:t>
      </w:r>
      <w:r w:rsidRPr="00CF5953">
        <w:rPr>
          <w:rFonts w:ascii="Verdana" w:hAnsi="Verdana"/>
          <w:sz w:val="18"/>
          <w:szCs w:val="18"/>
        </w:rPr>
        <w:t xml:space="preserve">ormularza ofertowego </w:t>
      </w:r>
    </w:p>
    <w:p w14:paraId="084666D1" w14:textId="77777777" w:rsidR="005149FE" w:rsidRPr="00CF5953" w:rsidRDefault="005149FE" w:rsidP="00F9435B">
      <w:pPr>
        <w:pStyle w:val="Akapitzlist"/>
        <w:numPr>
          <w:ilvl w:val="0"/>
          <w:numId w:val="7"/>
        </w:numPr>
        <w:spacing w:after="60" w:line="360" w:lineRule="auto"/>
        <w:ind w:left="1560" w:right="45" w:hanging="284"/>
        <w:contextualSpacing w:val="0"/>
        <w:jc w:val="both"/>
        <w:rPr>
          <w:rFonts w:ascii="Verdana" w:hAnsi="Verdana"/>
          <w:sz w:val="18"/>
          <w:szCs w:val="18"/>
        </w:rPr>
      </w:pPr>
      <w:r w:rsidRPr="00CF5953">
        <w:rPr>
          <w:rFonts w:ascii="Verdana" w:hAnsi="Verdana"/>
          <w:sz w:val="18"/>
          <w:szCs w:val="18"/>
        </w:rPr>
        <w:t>Wzór oświadczenia w sprawie braku podstaw do wykluczenia</w:t>
      </w:r>
    </w:p>
    <w:p w14:paraId="0FE3131B" w14:textId="77777777" w:rsidR="00280FCF" w:rsidRDefault="007606D1" w:rsidP="00F9435B">
      <w:pPr>
        <w:pStyle w:val="Akapitzlist"/>
        <w:numPr>
          <w:ilvl w:val="0"/>
          <w:numId w:val="7"/>
        </w:numPr>
        <w:spacing w:after="60" w:line="360" w:lineRule="auto"/>
        <w:ind w:left="1560" w:right="45" w:hanging="284"/>
        <w:contextualSpacing w:val="0"/>
        <w:jc w:val="both"/>
        <w:rPr>
          <w:rFonts w:ascii="Verdana" w:hAnsi="Verdana"/>
          <w:sz w:val="18"/>
          <w:szCs w:val="18"/>
        </w:rPr>
      </w:pPr>
      <w:r w:rsidRPr="00CF5953">
        <w:rPr>
          <w:rFonts w:ascii="Verdana" w:hAnsi="Verdana"/>
          <w:sz w:val="18"/>
          <w:szCs w:val="18"/>
        </w:rPr>
        <w:t>Wzór umowy</w:t>
      </w:r>
    </w:p>
    <w:p w14:paraId="1560A89C" w14:textId="77777777" w:rsidR="000326FE" w:rsidRPr="00716EFB" w:rsidRDefault="000326FE" w:rsidP="000326FE">
      <w:pPr>
        <w:pStyle w:val="Akapitzlist"/>
        <w:spacing w:after="60" w:line="360" w:lineRule="auto"/>
        <w:ind w:left="1560" w:right="45"/>
        <w:contextualSpacing w:val="0"/>
        <w:jc w:val="both"/>
        <w:rPr>
          <w:rFonts w:ascii="Verdana" w:hAnsi="Verdana"/>
          <w:sz w:val="18"/>
          <w:szCs w:val="18"/>
        </w:rPr>
      </w:pPr>
    </w:p>
    <w:p w14:paraId="38312C2F" w14:textId="77777777" w:rsidR="00E1316B" w:rsidRPr="00CF5953" w:rsidRDefault="00E1316B" w:rsidP="00B20296">
      <w:pPr>
        <w:spacing w:line="360" w:lineRule="auto"/>
        <w:ind w:left="1134" w:firstLine="2410"/>
        <w:jc w:val="both"/>
        <w:rPr>
          <w:rFonts w:ascii="Verdana" w:hAnsi="Verdana"/>
          <w:b/>
          <w:sz w:val="18"/>
          <w:szCs w:val="18"/>
        </w:rPr>
      </w:pPr>
      <w:r w:rsidRPr="00CF5953">
        <w:rPr>
          <w:rFonts w:ascii="Verdana" w:hAnsi="Verdana"/>
          <w:b/>
          <w:sz w:val="18"/>
          <w:szCs w:val="18"/>
        </w:rPr>
        <w:t>Zatwierdzam</w:t>
      </w:r>
    </w:p>
    <w:p w14:paraId="5178D3CD" w14:textId="77777777" w:rsidR="004F6FC4" w:rsidRPr="00AC4146" w:rsidRDefault="00B612A0" w:rsidP="004F6FC4">
      <w:pPr>
        <w:spacing w:line="360" w:lineRule="auto"/>
        <w:ind w:left="1134" w:firstLine="2410"/>
        <w:jc w:val="both"/>
        <w:rPr>
          <w:rFonts w:ascii="Verdana" w:hAnsi="Verdana"/>
          <w:b/>
          <w:sz w:val="18"/>
          <w:szCs w:val="18"/>
        </w:rPr>
      </w:pPr>
      <w:r>
        <w:rPr>
          <w:rFonts w:ascii="Verdana" w:hAnsi="Verdana"/>
          <w:b/>
          <w:sz w:val="18"/>
          <w:szCs w:val="18"/>
        </w:rPr>
        <w:t>Dyrektor WIK</w:t>
      </w:r>
    </w:p>
    <w:p w14:paraId="23623950" w14:textId="77777777" w:rsidR="004F6FC4" w:rsidRPr="00AC4146" w:rsidRDefault="004F6FC4" w:rsidP="004F6FC4">
      <w:pPr>
        <w:ind w:firstLine="3544"/>
        <w:rPr>
          <w:rFonts w:ascii="Verdana" w:hAnsi="Verdana"/>
          <w:b/>
          <w:sz w:val="18"/>
          <w:szCs w:val="18"/>
        </w:rPr>
      </w:pPr>
    </w:p>
    <w:p w14:paraId="0A3D83BD" w14:textId="77777777" w:rsidR="004F6FC4" w:rsidRPr="00AC4146" w:rsidRDefault="004F6FC4" w:rsidP="004F6FC4">
      <w:pPr>
        <w:ind w:firstLine="3544"/>
        <w:rPr>
          <w:rFonts w:ascii="Verdana" w:hAnsi="Verdana"/>
          <w:b/>
          <w:sz w:val="18"/>
          <w:szCs w:val="18"/>
        </w:rPr>
      </w:pPr>
    </w:p>
    <w:p w14:paraId="74F39CAF" w14:textId="77777777" w:rsidR="004F6FC4" w:rsidRPr="00AC4146" w:rsidRDefault="00B612A0" w:rsidP="004F6FC4">
      <w:pPr>
        <w:ind w:firstLine="3544"/>
        <w:rPr>
          <w:rFonts w:ascii="Verdana" w:hAnsi="Verdana"/>
          <w:b/>
          <w:sz w:val="18"/>
          <w:szCs w:val="18"/>
        </w:rPr>
      </w:pPr>
      <w:r>
        <w:rPr>
          <w:rFonts w:ascii="Verdana" w:hAnsi="Verdana"/>
          <w:b/>
          <w:sz w:val="18"/>
          <w:szCs w:val="18"/>
        </w:rPr>
        <w:t>Dominika Kawalerowicz</w:t>
      </w:r>
    </w:p>
    <w:p w14:paraId="40CEDA2A" w14:textId="77777777" w:rsidR="00406050" w:rsidRPr="00B612A0" w:rsidRDefault="00406050" w:rsidP="00280FCF">
      <w:pPr>
        <w:ind w:firstLine="3544"/>
        <w:rPr>
          <w:rFonts w:ascii="Verdana" w:hAnsi="Verdana"/>
          <w:sz w:val="16"/>
          <w:szCs w:val="16"/>
        </w:rPr>
        <w:sectPr w:rsidR="00406050" w:rsidRPr="00B612A0" w:rsidSect="00467FE5">
          <w:pgSz w:w="11906" w:h="16838"/>
          <w:pgMar w:top="731" w:right="1417" w:bottom="1417" w:left="1417" w:header="708" w:footer="708" w:gutter="0"/>
          <w:cols w:space="708"/>
          <w:docGrid w:linePitch="360"/>
        </w:sectPr>
      </w:pPr>
      <w:r w:rsidRPr="00B612A0">
        <w:rPr>
          <w:rFonts w:ascii="Verdana" w:hAnsi="Verdana"/>
          <w:sz w:val="16"/>
          <w:szCs w:val="16"/>
        </w:rPr>
        <w:t>/dokument podpisany elektronicznie/</w:t>
      </w:r>
    </w:p>
    <w:p w14:paraId="5A944902" w14:textId="5E7CBAA1" w:rsidR="00503B9A" w:rsidRPr="00CF5953" w:rsidRDefault="00764578" w:rsidP="00764578">
      <w:pPr>
        <w:pStyle w:val="Nagwek3"/>
        <w:jc w:val="both"/>
        <w:rPr>
          <w:color w:val="auto"/>
        </w:rPr>
      </w:pPr>
      <w:r w:rsidRPr="00CF5953">
        <w:rPr>
          <w:szCs w:val="18"/>
          <w:shd w:val="clear" w:color="auto" w:fill="FFFFFF"/>
        </w:rPr>
        <w:lastRenderedPageBreak/>
        <w:t xml:space="preserve">Znak sprawy: </w:t>
      </w:r>
      <w:r w:rsidR="00792890">
        <w:rPr>
          <w:szCs w:val="18"/>
          <w:shd w:val="clear" w:color="auto" w:fill="FFFFFF"/>
        </w:rPr>
        <w:t>WIK-TP-</w:t>
      </w:r>
      <w:r w:rsidR="00CE2A32">
        <w:rPr>
          <w:szCs w:val="18"/>
          <w:shd w:val="clear" w:color="auto" w:fill="FFFFFF"/>
        </w:rPr>
        <w:t>1</w:t>
      </w:r>
      <w:r w:rsidR="00B612A0">
        <w:rPr>
          <w:szCs w:val="18"/>
          <w:shd w:val="clear" w:color="auto" w:fill="FFFFFF"/>
        </w:rPr>
        <w:t>/202</w:t>
      </w:r>
      <w:r w:rsidR="00CE2A32">
        <w:rPr>
          <w:szCs w:val="18"/>
          <w:shd w:val="clear" w:color="auto" w:fill="FFFFFF"/>
        </w:rPr>
        <w:t>6</w:t>
      </w:r>
      <w:r>
        <w:rPr>
          <w:color w:val="auto"/>
        </w:rPr>
        <w:tab/>
      </w:r>
      <w:r>
        <w:rPr>
          <w:color w:val="auto"/>
        </w:rPr>
        <w:tab/>
      </w:r>
      <w:r>
        <w:rPr>
          <w:color w:val="auto"/>
        </w:rPr>
        <w:tab/>
      </w:r>
      <w:r>
        <w:rPr>
          <w:color w:val="auto"/>
        </w:rPr>
        <w:tab/>
      </w:r>
      <w:r w:rsidR="00B612A0">
        <w:rPr>
          <w:color w:val="auto"/>
        </w:rPr>
        <w:tab/>
      </w:r>
      <w:r>
        <w:rPr>
          <w:color w:val="auto"/>
        </w:rPr>
        <w:tab/>
      </w:r>
      <w:r>
        <w:rPr>
          <w:color w:val="auto"/>
        </w:rPr>
        <w:tab/>
      </w:r>
      <w:r>
        <w:rPr>
          <w:color w:val="auto"/>
        </w:rPr>
        <w:tab/>
      </w:r>
      <w:r>
        <w:rPr>
          <w:color w:val="auto"/>
        </w:rPr>
        <w:tab/>
      </w:r>
      <w:r w:rsidR="00FB35CC" w:rsidRPr="00CF5953">
        <w:rPr>
          <w:color w:val="auto"/>
        </w:rPr>
        <w:t>Załącznik nr 1 do SWZ</w:t>
      </w:r>
    </w:p>
    <w:p w14:paraId="05C1C412" w14:textId="77777777" w:rsidR="00AB7D97" w:rsidRPr="00CF5953" w:rsidRDefault="00AB7D97" w:rsidP="00964427">
      <w:pPr>
        <w:rPr>
          <w:rFonts w:ascii="Verdana" w:hAnsi="Verdana"/>
          <w:sz w:val="18"/>
          <w:szCs w:val="18"/>
          <w:shd w:val="clear" w:color="auto" w:fill="FFFFFF"/>
        </w:rPr>
      </w:pPr>
    </w:p>
    <w:p w14:paraId="758BA10E" w14:textId="77777777" w:rsidR="00FB35CC" w:rsidRPr="00CF5953" w:rsidRDefault="00FB35CC" w:rsidP="00964427">
      <w:pPr>
        <w:jc w:val="center"/>
        <w:rPr>
          <w:rFonts w:ascii="Verdana" w:hAnsi="Verdana"/>
          <w:b/>
          <w:bCs/>
          <w:sz w:val="18"/>
          <w:szCs w:val="18"/>
        </w:rPr>
      </w:pPr>
      <w:r w:rsidRPr="00CF5953">
        <w:rPr>
          <w:rFonts w:ascii="Verdana" w:hAnsi="Verdana"/>
          <w:b/>
          <w:bCs/>
          <w:sz w:val="18"/>
          <w:szCs w:val="18"/>
        </w:rPr>
        <w:t>FORMULARZ OFERTOWY</w:t>
      </w:r>
    </w:p>
    <w:p w14:paraId="08AE90F9" w14:textId="77777777" w:rsidR="00964427" w:rsidRPr="00CF5953" w:rsidRDefault="00964427" w:rsidP="004A62D0">
      <w:pPr>
        <w:spacing w:line="360" w:lineRule="auto"/>
        <w:rPr>
          <w:rFonts w:ascii="Verdana" w:hAnsi="Verdana"/>
          <w:sz w:val="18"/>
          <w:szCs w:val="18"/>
        </w:rPr>
      </w:pPr>
    </w:p>
    <w:p w14:paraId="2BFC4FBD" w14:textId="77777777" w:rsidR="00FB35CC" w:rsidRPr="00CF5953" w:rsidRDefault="0054573F" w:rsidP="002B1F8E">
      <w:pPr>
        <w:rPr>
          <w:rFonts w:ascii="Verdana" w:hAnsi="Verdana"/>
          <w:sz w:val="18"/>
          <w:szCs w:val="18"/>
        </w:rPr>
      </w:pPr>
      <w:r w:rsidRPr="00CF5953">
        <w:rPr>
          <w:rFonts w:ascii="Verdana" w:hAnsi="Verdana"/>
          <w:sz w:val="18"/>
          <w:szCs w:val="18"/>
        </w:rPr>
        <w:t>Nazwa przedmiotu zamówienia:</w:t>
      </w:r>
    </w:p>
    <w:p w14:paraId="098BD0BE" w14:textId="249499DF" w:rsidR="003B78BA" w:rsidRPr="003B78BA" w:rsidRDefault="00CE2A32" w:rsidP="005C3B74">
      <w:pPr>
        <w:jc w:val="both"/>
        <w:rPr>
          <w:rFonts w:ascii="Verdana" w:hAnsi="Verdana"/>
          <w:sz w:val="18"/>
          <w:szCs w:val="18"/>
        </w:rPr>
      </w:pPr>
      <w:r>
        <w:rPr>
          <w:rFonts w:ascii="Verdana" w:hAnsi="Verdana"/>
          <w:b/>
          <w:sz w:val="20"/>
          <w:szCs w:val="20"/>
        </w:rPr>
        <w:t>Druk n</w:t>
      </w:r>
      <w:r w:rsidRPr="003F6550">
        <w:rPr>
          <w:rFonts w:ascii="Verdana" w:hAnsi="Verdana"/>
          <w:b/>
          <w:sz w:val="20"/>
          <w:szCs w:val="20"/>
        </w:rPr>
        <w:t>umeru specjalnego „Wrocławskiego Niezbędnika kulturalnego” na 10-lecie ESK,</w:t>
      </w:r>
      <w:r>
        <w:rPr>
          <w:rFonts w:ascii="Verdana" w:hAnsi="Verdana"/>
          <w:b/>
          <w:sz w:val="20"/>
          <w:szCs w:val="20"/>
        </w:rPr>
        <w:t xml:space="preserve"> </w:t>
      </w:r>
      <w:r w:rsidRPr="00951968">
        <w:rPr>
          <w:rFonts w:ascii="Verdana" w:hAnsi="Verdana"/>
          <w:b/>
          <w:sz w:val="20"/>
          <w:szCs w:val="20"/>
        </w:rPr>
        <w:t xml:space="preserve">na </w:t>
      </w:r>
      <w:r>
        <w:rPr>
          <w:rFonts w:ascii="Verdana" w:hAnsi="Verdana"/>
          <w:b/>
          <w:sz w:val="20"/>
          <w:szCs w:val="20"/>
        </w:rPr>
        <w:t>potrzeby</w:t>
      </w:r>
      <w:r w:rsidRPr="00951968">
        <w:rPr>
          <w:rFonts w:ascii="Verdana" w:hAnsi="Verdana"/>
          <w:b/>
          <w:sz w:val="20"/>
          <w:szCs w:val="20"/>
        </w:rPr>
        <w:t xml:space="preserve"> </w:t>
      </w:r>
      <w:r>
        <w:rPr>
          <w:rFonts w:ascii="Verdana" w:hAnsi="Verdana"/>
          <w:b/>
          <w:sz w:val="20"/>
          <w:szCs w:val="20"/>
        </w:rPr>
        <w:t>Wrocławskiego Instytutu Kultury</w:t>
      </w:r>
    </w:p>
    <w:p w14:paraId="53D3BCA6" w14:textId="77777777" w:rsidR="007F2D5F" w:rsidRPr="00CF5953" w:rsidRDefault="007F2D5F" w:rsidP="002B1F8E">
      <w:pPr>
        <w:rPr>
          <w:rFonts w:ascii="Verdana" w:hAnsi="Verdana"/>
          <w:sz w:val="18"/>
          <w:szCs w:val="18"/>
        </w:rPr>
      </w:pPr>
    </w:p>
    <w:p w14:paraId="7CF90BE9" w14:textId="77777777" w:rsidR="00964427" w:rsidRPr="00CF5953" w:rsidRDefault="00964427" w:rsidP="002B1F8E">
      <w:pPr>
        <w:rPr>
          <w:rFonts w:ascii="Verdana" w:hAnsi="Verdana"/>
          <w:sz w:val="18"/>
          <w:szCs w:val="18"/>
        </w:rPr>
      </w:pPr>
      <w:r w:rsidRPr="00CF5953">
        <w:rPr>
          <w:rFonts w:ascii="Verdana" w:hAnsi="Verdana"/>
          <w:sz w:val="18"/>
          <w:szCs w:val="18"/>
        </w:rPr>
        <w:t xml:space="preserve">Zarejestrowana nazwa Wykonawcy: </w:t>
      </w:r>
    </w:p>
    <w:p w14:paraId="794AE127" w14:textId="77777777" w:rsidR="00964427" w:rsidRPr="00CF5953" w:rsidRDefault="00964427" w:rsidP="002B1F8E">
      <w:pPr>
        <w:rPr>
          <w:rFonts w:ascii="Verdana" w:hAnsi="Verdana"/>
          <w:sz w:val="18"/>
          <w:szCs w:val="18"/>
        </w:rPr>
      </w:pPr>
    </w:p>
    <w:p w14:paraId="48AC8A95" w14:textId="77777777" w:rsidR="00964427" w:rsidRPr="00CF5953" w:rsidRDefault="00964427" w:rsidP="002B1F8E">
      <w:pPr>
        <w:rPr>
          <w:rFonts w:ascii="Verdana" w:hAnsi="Verdana"/>
          <w:sz w:val="18"/>
          <w:szCs w:val="18"/>
        </w:rPr>
      </w:pPr>
      <w:r w:rsidRPr="00CF5953">
        <w:rPr>
          <w:rFonts w:ascii="Verdana" w:hAnsi="Verdana"/>
          <w:sz w:val="18"/>
          <w:szCs w:val="18"/>
        </w:rPr>
        <w:t>………………………………………………………………....................................................................................</w:t>
      </w:r>
    </w:p>
    <w:p w14:paraId="1E4D41E2" w14:textId="77777777" w:rsidR="00964427" w:rsidRPr="00CF5953" w:rsidRDefault="00964427" w:rsidP="002B1F8E">
      <w:pPr>
        <w:rPr>
          <w:rFonts w:ascii="Verdana" w:hAnsi="Verdana"/>
          <w:sz w:val="18"/>
          <w:szCs w:val="18"/>
        </w:rPr>
      </w:pPr>
      <w:r w:rsidRPr="00CF5953">
        <w:rPr>
          <w:rFonts w:ascii="Verdana" w:hAnsi="Verdana"/>
          <w:sz w:val="18"/>
          <w:szCs w:val="18"/>
        </w:rPr>
        <w:t xml:space="preserve">Adres Wykonawcy: </w:t>
      </w:r>
    </w:p>
    <w:p w14:paraId="14E54715" w14:textId="77777777" w:rsidR="00964427" w:rsidRPr="00CF5953" w:rsidRDefault="00964427" w:rsidP="002B1F8E">
      <w:pPr>
        <w:rPr>
          <w:rFonts w:ascii="Verdana" w:hAnsi="Verdana"/>
          <w:sz w:val="18"/>
          <w:szCs w:val="18"/>
        </w:rPr>
      </w:pPr>
    </w:p>
    <w:p w14:paraId="3AE4AB26" w14:textId="77777777" w:rsidR="00964427" w:rsidRPr="00CF5953" w:rsidRDefault="00964427" w:rsidP="002B1F8E">
      <w:pPr>
        <w:rPr>
          <w:rFonts w:ascii="Verdana" w:hAnsi="Verdana"/>
          <w:sz w:val="18"/>
          <w:szCs w:val="18"/>
        </w:rPr>
      </w:pPr>
      <w:r w:rsidRPr="00CF5953">
        <w:rPr>
          <w:rFonts w:ascii="Verdana" w:hAnsi="Verdana"/>
          <w:sz w:val="18"/>
          <w:szCs w:val="18"/>
        </w:rPr>
        <w:t>………………………………………………………………....................................................................................</w:t>
      </w:r>
    </w:p>
    <w:p w14:paraId="7186A552" w14:textId="77777777" w:rsidR="00964427" w:rsidRPr="00CF5953" w:rsidRDefault="00964427" w:rsidP="002B1F8E">
      <w:pPr>
        <w:rPr>
          <w:rFonts w:ascii="Verdana" w:hAnsi="Verdana"/>
          <w:sz w:val="18"/>
          <w:szCs w:val="18"/>
        </w:rPr>
      </w:pPr>
      <w:r w:rsidRPr="00CF5953">
        <w:rPr>
          <w:rFonts w:ascii="Verdana" w:hAnsi="Verdana"/>
          <w:sz w:val="18"/>
          <w:szCs w:val="18"/>
        </w:rPr>
        <w:t>Nazwiska osób po stronie Wykonawcy uprawnionych do jego reprezentowania przy sporządzaniu niniejszej oferty:</w:t>
      </w:r>
    </w:p>
    <w:p w14:paraId="558136CB" w14:textId="77777777" w:rsidR="00964427" w:rsidRPr="00CF5953" w:rsidRDefault="00964427" w:rsidP="002B1F8E">
      <w:pPr>
        <w:rPr>
          <w:rFonts w:ascii="Verdana" w:hAnsi="Verdana"/>
          <w:sz w:val="18"/>
          <w:szCs w:val="18"/>
        </w:rPr>
      </w:pPr>
    </w:p>
    <w:p w14:paraId="591FFB43" w14:textId="77777777" w:rsidR="00964427" w:rsidRPr="00CF5953" w:rsidRDefault="00964427" w:rsidP="002B1F8E">
      <w:pPr>
        <w:rPr>
          <w:rFonts w:ascii="Verdana" w:hAnsi="Verdana"/>
          <w:sz w:val="18"/>
          <w:szCs w:val="18"/>
          <w:lang w:val="en-US"/>
        </w:rPr>
      </w:pPr>
      <w:r w:rsidRPr="00CF5953">
        <w:rPr>
          <w:rFonts w:ascii="Verdana" w:hAnsi="Verdana"/>
          <w:sz w:val="18"/>
          <w:szCs w:val="18"/>
          <w:lang w:val="en-US"/>
        </w:rPr>
        <w:t>………………………………………………………………....................................................................................</w:t>
      </w:r>
    </w:p>
    <w:p w14:paraId="3AF71A4C" w14:textId="77777777" w:rsidR="00964427" w:rsidRPr="00CF5953" w:rsidRDefault="00964427" w:rsidP="002B1F8E">
      <w:pPr>
        <w:rPr>
          <w:rFonts w:ascii="Verdana" w:hAnsi="Verdana"/>
          <w:sz w:val="18"/>
          <w:szCs w:val="18"/>
          <w:lang w:val="en-US"/>
        </w:rPr>
      </w:pPr>
    </w:p>
    <w:p w14:paraId="34B8B119" w14:textId="77777777" w:rsidR="00964427" w:rsidRPr="00CF5953" w:rsidRDefault="00964427" w:rsidP="002B1F8E">
      <w:pPr>
        <w:rPr>
          <w:rFonts w:ascii="Verdana" w:hAnsi="Verdana"/>
          <w:sz w:val="18"/>
          <w:szCs w:val="18"/>
          <w:lang w:val="en-US"/>
        </w:rPr>
      </w:pPr>
      <w:r w:rsidRPr="00CF5953">
        <w:rPr>
          <w:rFonts w:ascii="Verdana" w:hAnsi="Verdana"/>
          <w:sz w:val="18"/>
          <w:szCs w:val="18"/>
          <w:lang w:val="en-US"/>
        </w:rPr>
        <w:t xml:space="preserve">NIP .................................    </w:t>
      </w:r>
      <w:proofErr w:type="spellStart"/>
      <w:r w:rsidRPr="00CF5953">
        <w:rPr>
          <w:rFonts w:ascii="Verdana" w:hAnsi="Verdana"/>
          <w:sz w:val="18"/>
          <w:szCs w:val="18"/>
          <w:lang w:val="en-US"/>
        </w:rPr>
        <w:t>Regon</w:t>
      </w:r>
      <w:proofErr w:type="spellEnd"/>
      <w:r w:rsidRPr="00CF5953">
        <w:rPr>
          <w:rFonts w:ascii="Verdana" w:hAnsi="Verdana"/>
          <w:sz w:val="18"/>
          <w:szCs w:val="18"/>
          <w:lang w:val="en-US"/>
        </w:rPr>
        <w:t xml:space="preserve"> ........................................   Tel ......................................</w:t>
      </w:r>
    </w:p>
    <w:p w14:paraId="2C6EDD9B" w14:textId="77777777" w:rsidR="00964427" w:rsidRPr="00CF5953" w:rsidRDefault="00964427" w:rsidP="002B1F8E">
      <w:pPr>
        <w:rPr>
          <w:rFonts w:ascii="Verdana" w:hAnsi="Verdana"/>
          <w:sz w:val="18"/>
          <w:szCs w:val="18"/>
          <w:lang w:val="en-US"/>
        </w:rPr>
      </w:pPr>
    </w:p>
    <w:p w14:paraId="34384EC3" w14:textId="77777777" w:rsidR="00964427" w:rsidRPr="00CF5953" w:rsidRDefault="00964427" w:rsidP="002B1F8E">
      <w:pPr>
        <w:rPr>
          <w:rFonts w:ascii="Verdana" w:hAnsi="Verdana"/>
          <w:sz w:val="18"/>
          <w:szCs w:val="18"/>
        </w:rPr>
      </w:pPr>
      <w:r w:rsidRPr="00CF5953">
        <w:rPr>
          <w:rFonts w:ascii="Verdana" w:hAnsi="Verdana"/>
          <w:sz w:val="18"/>
          <w:szCs w:val="18"/>
          <w:lang w:val="en-US"/>
        </w:rPr>
        <w:t xml:space="preserve">Fax .................................    E-mail …......................................   </w:t>
      </w:r>
      <w:r w:rsidRPr="00CF5953">
        <w:rPr>
          <w:rFonts w:ascii="Verdana" w:hAnsi="Verdana"/>
          <w:sz w:val="18"/>
          <w:szCs w:val="18"/>
        </w:rPr>
        <w:t>www ...................................</w:t>
      </w:r>
    </w:p>
    <w:p w14:paraId="6F32654E" w14:textId="77777777" w:rsidR="00964427" w:rsidRPr="00CF5953" w:rsidRDefault="00964427" w:rsidP="002B1F8E">
      <w:pPr>
        <w:rPr>
          <w:rFonts w:ascii="Verdana" w:hAnsi="Verdana"/>
          <w:sz w:val="18"/>
          <w:szCs w:val="18"/>
        </w:rPr>
      </w:pPr>
    </w:p>
    <w:p w14:paraId="7B6552B3" w14:textId="77777777" w:rsidR="00964427" w:rsidRPr="00CF5953" w:rsidRDefault="00964427" w:rsidP="002B1F8E">
      <w:pPr>
        <w:rPr>
          <w:rFonts w:ascii="Verdana" w:hAnsi="Verdana"/>
          <w:sz w:val="18"/>
          <w:szCs w:val="18"/>
        </w:rPr>
      </w:pPr>
      <w:r w:rsidRPr="00CF5953">
        <w:rPr>
          <w:rFonts w:ascii="Verdana" w:hAnsi="Verdana"/>
          <w:sz w:val="18"/>
          <w:szCs w:val="18"/>
        </w:rPr>
        <w:t>Oferuj</w:t>
      </w:r>
      <w:r w:rsidR="000153DC">
        <w:rPr>
          <w:rFonts w:ascii="Verdana" w:hAnsi="Verdana"/>
          <w:sz w:val="18"/>
          <w:szCs w:val="18"/>
        </w:rPr>
        <w:t>ę</w:t>
      </w:r>
      <w:r w:rsidRPr="00CF5953">
        <w:rPr>
          <w:rFonts w:ascii="Verdana" w:hAnsi="Verdana"/>
          <w:sz w:val="18"/>
          <w:szCs w:val="18"/>
        </w:rPr>
        <w:t xml:space="preserve"> wykonanie przedmiotu zamówienia na następujących warunkach:</w:t>
      </w:r>
    </w:p>
    <w:tbl>
      <w:tblPr>
        <w:tblW w:w="4942" w:type="pct"/>
        <w:tblLayout w:type="fixed"/>
        <w:tblLook w:val="0000" w:firstRow="0" w:lastRow="0" w:firstColumn="0" w:lastColumn="0" w:noHBand="0" w:noVBand="0"/>
      </w:tblPr>
      <w:tblGrid>
        <w:gridCol w:w="550"/>
        <w:gridCol w:w="2270"/>
        <w:gridCol w:w="1977"/>
        <w:gridCol w:w="1655"/>
        <w:gridCol w:w="1105"/>
        <w:gridCol w:w="1380"/>
      </w:tblGrid>
      <w:tr w:rsidR="00727A32" w:rsidRPr="00CF5953" w14:paraId="7A4FD26A" w14:textId="77777777" w:rsidTr="00CE2A32">
        <w:trPr>
          <w:cantSplit/>
          <w:trHeight w:hRule="exact" w:val="1070"/>
        </w:trPr>
        <w:tc>
          <w:tcPr>
            <w:tcW w:w="308" w:type="pct"/>
            <w:vMerge w:val="restart"/>
            <w:tcBorders>
              <w:top w:val="single" w:sz="12" w:space="0" w:color="000000"/>
              <w:left w:val="single" w:sz="12" w:space="0" w:color="000000"/>
            </w:tcBorders>
          </w:tcPr>
          <w:p w14:paraId="7922967C" w14:textId="77777777" w:rsidR="00727A32" w:rsidRPr="00CF5953" w:rsidRDefault="00727A32" w:rsidP="00435D65">
            <w:pPr>
              <w:snapToGrid w:val="0"/>
              <w:rPr>
                <w:rFonts w:ascii="Verdana" w:hAnsi="Verdana"/>
                <w:sz w:val="16"/>
                <w:szCs w:val="16"/>
              </w:rPr>
            </w:pPr>
            <w:bookmarkStart w:id="5" w:name="OLE_LINK1"/>
            <w:r w:rsidRPr="00CF5953">
              <w:rPr>
                <w:rFonts w:ascii="Verdana" w:hAnsi="Verdana"/>
                <w:sz w:val="16"/>
                <w:szCs w:val="16"/>
              </w:rPr>
              <w:t>Lp.</w:t>
            </w:r>
          </w:p>
        </w:tc>
        <w:tc>
          <w:tcPr>
            <w:tcW w:w="2376" w:type="pct"/>
            <w:gridSpan w:val="2"/>
            <w:tcBorders>
              <w:top w:val="single" w:sz="12" w:space="0" w:color="000000"/>
              <w:left w:val="single" w:sz="4" w:space="0" w:color="000000"/>
              <w:bottom w:val="single" w:sz="12" w:space="0" w:color="000000"/>
              <w:right w:val="single" w:sz="4" w:space="0" w:color="000000"/>
            </w:tcBorders>
          </w:tcPr>
          <w:p w14:paraId="32488D0B" w14:textId="77777777" w:rsidR="00727A32" w:rsidRDefault="00727A32" w:rsidP="00727A32">
            <w:pPr>
              <w:keepNext/>
              <w:tabs>
                <w:tab w:val="left" w:pos="72"/>
                <w:tab w:val="left" w:pos="9072"/>
              </w:tabs>
              <w:snapToGrid w:val="0"/>
              <w:outlineLvl w:val="2"/>
              <w:rPr>
                <w:rFonts w:ascii="Verdana" w:hAnsi="Verdana"/>
                <w:sz w:val="16"/>
                <w:szCs w:val="16"/>
              </w:rPr>
            </w:pPr>
            <w:r w:rsidRPr="00CF5953">
              <w:rPr>
                <w:rFonts w:ascii="Verdana" w:hAnsi="Verdana"/>
                <w:sz w:val="16"/>
                <w:szCs w:val="16"/>
              </w:rPr>
              <w:t>Nazwa przedmiotu zamówienia</w:t>
            </w:r>
            <w:r w:rsidR="00CE2A32">
              <w:rPr>
                <w:rFonts w:ascii="Verdana" w:hAnsi="Verdana"/>
                <w:sz w:val="16"/>
                <w:szCs w:val="16"/>
              </w:rPr>
              <w:t>:</w:t>
            </w:r>
          </w:p>
          <w:p w14:paraId="3EF3FDD2" w14:textId="57B84933" w:rsidR="00CE2A32" w:rsidRPr="00CF5953" w:rsidRDefault="00CE2A32" w:rsidP="00727A32">
            <w:pPr>
              <w:keepNext/>
              <w:tabs>
                <w:tab w:val="left" w:pos="72"/>
                <w:tab w:val="left" w:pos="9072"/>
              </w:tabs>
              <w:snapToGrid w:val="0"/>
              <w:outlineLvl w:val="2"/>
              <w:rPr>
                <w:rFonts w:ascii="Verdana" w:hAnsi="Verdana"/>
                <w:sz w:val="16"/>
                <w:szCs w:val="16"/>
              </w:rPr>
            </w:pPr>
            <w:r>
              <w:rPr>
                <w:rFonts w:ascii="Verdana" w:hAnsi="Verdana"/>
                <w:b/>
                <w:sz w:val="20"/>
                <w:szCs w:val="20"/>
              </w:rPr>
              <w:t>Druk n</w:t>
            </w:r>
            <w:r w:rsidRPr="003F6550">
              <w:rPr>
                <w:rFonts w:ascii="Verdana" w:hAnsi="Verdana"/>
                <w:b/>
                <w:sz w:val="20"/>
                <w:szCs w:val="20"/>
              </w:rPr>
              <w:t>umeru specjalnego „Wrocławskiego Niezbędnika kulturalnego” na 10-lecie ESK</w:t>
            </w:r>
          </w:p>
        </w:tc>
        <w:tc>
          <w:tcPr>
            <w:tcW w:w="926" w:type="pct"/>
            <w:vMerge w:val="restart"/>
            <w:tcBorders>
              <w:top w:val="single" w:sz="12" w:space="0" w:color="000000"/>
              <w:left w:val="single" w:sz="4" w:space="0" w:color="000000"/>
              <w:right w:val="single" w:sz="4" w:space="0" w:color="auto"/>
            </w:tcBorders>
          </w:tcPr>
          <w:p w14:paraId="315D34FC" w14:textId="77777777" w:rsidR="00727A32" w:rsidRPr="00CF5953" w:rsidRDefault="00727A32" w:rsidP="00435D65">
            <w:pPr>
              <w:snapToGrid w:val="0"/>
              <w:jc w:val="center"/>
              <w:rPr>
                <w:rFonts w:ascii="Verdana" w:hAnsi="Verdana"/>
                <w:sz w:val="16"/>
                <w:szCs w:val="16"/>
              </w:rPr>
            </w:pPr>
            <w:r w:rsidRPr="00CF5953">
              <w:rPr>
                <w:rFonts w:ascii="Verdana" w:hAnsi="Verdana"/>
                <w:sz w:val="16"/>
                <w:szCs w:val="16"/>
              </w:rPr>
              <w:t>Wartość netto PLN</w:t>
            </w:r>
          </w:p>
          <w:p w14:paraId="5FC67D43" w14:textId="77777777" w:rsidR="00727A32" w:rsidRPr="00CF5953" w:rsidRDefault="00727A32" w:rsidP="00435D65">
            <w:pPr>
              <w:snapToGrid w:val="0"/>
              <w:jc w:val="center"/>
              <w:rPr>
                <w:rFonts w:ascii="Verdana" w:hAnsi="Verdana"/>
                <w:sz w:val="16"/>
                <w:szCs w:val="16"/>
              </w:rPr>
            </w:pPr>
          </w:p>
        </w:tc>
        <w:tc>
          <w:tcPr>
            <w:tcW w:w="618" w:type="pct"/>
            <w:vMerge w:val="restart"/>
            <w:tcBorders>
              <w:top w:val="single" w:sz="12" w:space="0" w:color="000000"/>
              <w:left w:val="single" w:sz="4" w:space="0" w:color="auto"/>
            </w:tcBorders>
          </w:tcPr>
          <w:p w14:paraId="5CC06BC0" w14:textId="77777777" w:rsidR="00727A32" w:rsidRPr="00CF5953" w:rsidRDefault="00727A32" w:rsidP="00435D65">
            <w:pPr>
              <w:jc w:val="center"/>
              <w:rPr>
                <w:rFonts w:ascii="Verdana" w:hAnsi="Verdana" w:cs="Arial"/>
                <w:sz w:val="14"/>
                <w:szCs w:val="14"/>
              </w:rPr>
            </w:pPr>
            <w:r w:rsidRPr="00CF5953">
              <w:rPr>
                <w:rFonts w:ascii="Verdana" w:hAnsi="Verdana" w:cs="Arial"/>
                <w:sz w:val="14"/>
                <w:szCs w:val="14"/>
              </w:rPr>
              <w:t>VAT</w:t>
            </w:r>
          </w:p>
          <w:p w14:paraId="5CF27A9E" w14:textId="77777777" w:rsidR="00727A32" w:rsidRPr="00CF5953" w:rsidRDefault="00727A32" w:rsidP="00435D65">
            <w:pPr>
              <w:jc w:val="center"/>
              <w:rPr>
                <w:rFonts w:ascii="Verdana" w:hAnsi="Verdana" w:cs="Arial"/>
                <w:sz w:val="14"/>
                <w:szCs w:val="14"/>
              </w:rPr>
            </w:pPr>
            <w:r w:rsidRPr="00CF5953">
              <w:rPr>
                <w:rFonts w:ascii="Verdana" w:hAnsi="Verdana" w:cs="Arial"/>
                <w:sz w:val="14"/>
                <w:szCs w:val="14"/>
              </w:rPr>
              <w:t xml:space="preserve">(podać </w:t>
            </w:r>
            <w:r>
              <w:rPr>
                <w:rFonts w:ascii="Verdana" w:hAnsi="Verdana" w:cs="Arial"/>
                <w:sz w:val="14"/>
                <w:szCs w:val="14"/>
              </w:rPr>
              <w:t xml:space="preserve">- </w:t>
            </w:r>
            <w:r w:rsidRPr="00CF5953">
              <w:rPr>
                <w:rFonts w:ascii="Verdana" w:hAnsi="Verdana" w:cs="Arial"/>
                <w:sz w:val="14"/>
                <w:szCs w:val="14"/>
              </w:rPr>
              <w:t>w %)</w:t>
            </w:r>
          </w:p>
          <w:p w14:paraId="5D56DF61" w14:textId="77777777" w:rsidR="00727A32" w:rsidRPr="00CF5953" w:rsidRDefault="00727A32" w:rsidP="00435D65">
            <w:pPr>
              <w:tabs>
                <w:tab w:val="left" w:pos="72"/>
                <w:tab w:val="left" w:pos="9072"/>
              </w:tabs>
              <w:snapToGrid w:val="0"/>
              <w:ind w:left="30"/>
              <w:jc w:val="center"/>
              <w:rPr>
                <w:rFonts w:ascii="Verdana" w:hAnsi="Verdana"/>
                <w:sz w:val="16"/>
                <w:szCs w:val="16"/>
              </w:rPr>
            </w:pPr>
          </w:p>
        </w:tc>
        <w:tc>
          <w:tcPr>
            <w:tcW w:w="772" w:type="pct"/>
            <w:vMerge w:val="restart"/>
            <w:tcBorders>
              <w:top w:val="single" w:sz="12" w:space="0" w:color="000000"/>
              <w:left w:val="single" w:sz="4" w:space="0" w:color="000000"/>
              <w:right w:val="single" w:sz="12" w:space="0" w:color="000000"/>
            </w:tcBorders>
          </w:tcPr>
          <w:p w14:paraId="68C4803A" w14:textId="77777777" w:rsidR="00727A32" w:rsidRPr="00CF5953" w:rsidRDefault="00727A32" w:rsidP="00435D65">
            <w:pPr>
              <w:snapToGrid w:val="0"/>
              <w:jc w:val="center"/>
              <w:rPr>
                <w:rFonts w:ascii="Verdana" w:hAnsi="Verdana"/>
                <w:sz w:val="16"/>
                <w:szCs w:val="16"/>
              </w:rPr>
            </w:pPr>
            <w:r w:rsidRPr="00CF5953">
              <w:rPr>
                <w:rFonts w:ascii="Verdana" w:hAnsi="Verdana"/>
                <w:sz w:val="16"/>
                <w:szCs w:val="16"/>
              </w:rPr>
              <w:t>Wartość brutto PLN</w:t>
            </w:r>
          </w:p>
          <w:p w14:paraId="557811CD" w14:textId="77777777" w:rsidR="00727A32" w:rsidRPr="00CF5953" w:rsidRDefault="00727A32" w:rsidP="00435D65">
            <w:pPr>
              <w:snapToGrid w:val="0"/>
              <w:jc w:val="center"/>
              <w:rPr>
                <w:rFonts w:ascii="Verdana" w:hAnsi="Verdana"/>
                <w:sz w:val="16"/>
                <w:szCs w:val="16"/>
              </w:rPr>
            </w:pPr>
          </w:p>
        </w:tc>
      </w:tr>
      <w:tr w:rsidR="00CE2A32" w:rsidRPr="00CF5953" w14:paraId="160B3C57" w14:textId="77777777" w:rsidTr="00CE2A32">
        <w:trPr>
          <w:cantSplit/>
          <w:trHeight w:hRule="exact" w:val="451"/>
        </w:trPr>
        <w:tc>
          <w:tcPr>
            <w:tcW w:w="308" w:type="pct"/>
            <w:vMerge/>
            <w:tcBorders>
              <w:left w:val="single" w:sz="12" w:space="0" w:color="000000"/>
              <w:bottom w:val="single" w:sz="12" w:space="0" w:color="000000"/>
            </w:tcBorders>
          </w:tcPr>
          <w:p w14:paraId="634830C1" w14:textId="77777777" w:rsidR="00CE2A32" w:rsidRDefault="00CE2A32" w:rsidP="00727A32">
            <w:pPr>
              <w:snapToGrid w:val="0"/>
              <w:rPr>
                <w:rFonts w:ascii="Verdana" w:hAnsi="Verdana"/>
                <w:sz w:val="16"/>
                <w:szCs w:val="16"/>
              </w:rPr>
            </w:pPr>
          </w:p>
        </w:tc>
        <w:tc>
          <w:tcPr>
            <w:tcW w:w="1270" w:type="pct"/>
            <w:tcBorders>
              <w:top w:val="single" w:sz="12" w:space="0" w:color="000000"/>
              <w:left w:val="single" w:sz="4" w:space="0" w:color="000000"/>
              <w:bottom w:val="single" w:sz="12" w:space="0" w:color="000000"/>
              <w:right w:val="single" w:sz="4" w:space="0" w:color="000000"/>
            </w:tcBorders>
          </w:tcPr>
          <w:p w14:paraId="3F293BBD" w14:textId="77777777" w:rsidR="00CE2A32" w:rsidRPr="00727A32" w:rsidRDefault="00CE2A32" w:rsidP="00727A32">
            <w:pPr>
              <w:jc w:val="center"/>
              <w:rPr>
                <w:rFonts w:ascii="Verdana" w:hAnsi="Verdana"/>
                <w:sz w:val="18"/>
                <w:szCs w:val="18"/>
                <w:lang w:eastAsia="pl-PL"/>
              </w:rPr>
            </w:pPr>
            <w:r w:rsidRPr="00727A32">
              <w:rPr>
                <w:rFonts w:ascii="Verdana" w:hAnsi="Verdana"/>
                <w:sz w:val="18"/>
                <w:szCs w:val="18"/>
                <w:lang w:eastAsia="pl-PL"/>
              </w:rPr>
              <w:t>Nakład</w:t>
            </w:r>
          </w:p>
        </w:tc>
        <w:tc>
          <w:tcPr>
            <w:tcW w:w="1106" w:type="pct"/>
            <w:tcBorders>
              <w:top w:val="single" w:sz="12" w:space="0" w:color="000000"/>
              <w:left w:val="single" w:sz="4" w:space="0" w:color="000000"/>
              <w:bottom w:val="single" w:sz="12" w:space="0" w:color="000000"/>
              <w:right w:val="single" w:sz="4" w:space="0" w:color="000000"/>
            </w:tcBorders>
          </w:tcPr>
          <w:p w14:paraId="2BE59FFF" w14:textId="77777777" w:rsidR="00CE2A32" w:rsidRPr="00727A32" w:rsidRDefault="00CE2A32" w:rsidP="00727A32">
            <w:pPr>
              <w:jc w:val="center"/>
              <w:rPr>
                <w:rFonts w:ascii="Verdana" w:hAnsi="Verdana"/>
                <w:sz w:val="18"/>
                <w:szCs w:val="18"/>
                <w:lang w:eastAsia="pl-PL"/>
              </w:rPr>
            </w:pPr>
            <w:r w:rsidRPr="00727A32">
              <w:rPr>
                <w:rFonts w:ascii="Verdana" w:hAnsi="Verdana"/>
                <w:sz w:val="18"/>
                <w:szCs w:val="18"/>
                <w:lang w:eastAsia="pl-PL"/>
              </w:rPr>
              <w:t>Liczba stron</w:t>
            </w:r>
          </w:p>
        </w:tc>
        <w:tc>
          <w:tcPr>
            <w:tcW w:w="926" w:type="pct"/>
            <w:vMerge/>
            <w:tcBorders>
              <w:left w:val="single" w:sz="4" w:space="0" w:color="000000"/>
              <w:bottom w:val="single" w:sz="12" w:space="0" w:color="000000"/>
              <w:right w:val="single" w:sz="4" w:space="0" w:color="auto"/>
            </w:tcBorders>
          </w:tcPr>
          <w:p w14:paraId="2337C76A" w14:textId="77777777" w:rsidR="00CE2A32" w:rsidRPr="00CF5953" w:rsidRDefault="00CE2A32" w:rsidP="00727A32">
            <w:pPr>
              <w:snapToGrid w:val="0"/>
              <w:jc w:val="center"/>
              <w:rPr>
                <w:rFonts w:ascii="Verdana" w:hAnsi="Verdana"/>
                <w:sz w:val="16"/>
                <w:szCs w:val="16"/>
              </w:rPr>
            </w:pPr>
          </w:p>
        </w:tc>
        <w:tc>
          <w:tcPr>
            <w:tcW w:w="618" w:type="pct"/>
            <w:vMerge/>
            <w:tcBorders>
              <w:left w:val="single" w:sz="4" w:space="0" w:color="auto"/>
              <w:bottom w:val="single" w:sz="12" w:space="0" w:color="000000"/>
            </w:tcBorders>
          </w:tcPr>
          <w:p w14:paraId="2DE9F5D1" w14:textId="77777777" w:rsidR="00CE2A32" w:rsidRPr="00CF5953" w:rsidRDefault="00CE2A32" w:rsidP="00727A32">
            <w:pPr>
              <w:jc w:val="center"/>
              <w:rPr>
                <w:rFonts w:ascii="Verdana" w:hAnsi="Verdana" w:cs="Arial"/>
                <w:sz w:val="14"/>
                <w:szCs w:val="14"/>
              </w:rPr>
            </w:pPr>
          </w:p>
        </w:tc>
        <w:tc>
          <w:tcPr>
            <w:tcW w:w="772" w:type="pct"/>
            <w:vMerge/>
            <w:tcBorders>
              <w:left w:val="single" w:sz="4" w:space="0" w:color="000000"/>
              <w:bottom w:val="single" w:sz="12" w:space="0" w:color="000000"/>
              <w:right w:val="single" w:sz="12" w:space="0" w:color="000000"/>
            </w:tcBorders>
          </w:tcPr>
          <w:p w14:paraId="03881145" w14:textId="77777777" w:rsidR="00CE2A32" w:rsidRPr="00CF5953" w:rsidRDefault="00CE2A32" w:rsidP="00727A32">
            <w:pPr>
              <w:snapToGrid w:val="0"/>
              <w:jc w:val="center"/>
              <w:rPr>
                <w:rFonts w:ascii="Verdana" w:hAnsi="Verdana"/>
                <w:sz w:val="16"/>
                <w:szCs w:val="16"/>
              </w:rPr>
            </w:pPr>
          </w:p>
        </w:tc>
      </w:tr>
      <w:tr w:rsidR="00CE2A32" w:rsidRPr="002F02AA" w14:paraId="7D826DE6" w14:textId="77777777" w:rsidTr="00CE2A32">
        <w:trPr>
          <w:cantSplit/>
          <w:trHeight w:hRule="exact" w:val="451"/>
        </w:trPr>
        <w:tc>
          <w:tcPr>
            <w:tcW w:w="308" w:type="pct"/>
            <w:tcBorders>
              <w:top w:val="single" w:sz="12" w:space="0" w:color="000000"/>
              <w:left w:val="single" w:sz="12" w:space="0" w:color="000000"/>
              <w:bottom w:val="single" w:sz="12" w:space="0" w:color="000000"/>
            </w:tcBorders>
          </w:tcPr>
          <w:p w14:paraId="481698E4" w14:textId="77777777" w:rsidR="00CE2A32" w:rsidRPr="002F02AA" w:rsidRDefault="00CE2A32" w:rsidP="00AF28CD">
            <w:pPr>
              <w:snapToGrid w:val="0"/>
              <w:rPr>
                <w:rFonts w:ascii="Verdana" w:hAnsi="Verdana"/>
                <w:b/>
                <w:bCs/>
                <w:sz w:val="16"/>
                <w:szCs w:val="16"/>
              </w:rPr>
            </w:pPr>
            <w:r w:rsidRPr="002F02AA">
              <w:rPr>
                <w:rFonts w:ascii="Verdana" w:hAnsi="Verdana"/>
                <w:b/>
                <w:bCs/>
                <w:sz w:val="16"/>
                <w:szCs w:val="16"/>
              </w:rPr>
              <w:t>1</w:t>
            </w:r>
          </w:p>
        </w:tc>
        <w:tc>
          <w:tcPr>
            <w:tcW w:w="1270" w:type="pct"/>
            <w:tcBorders>
              <w:top w:val="single" w:sz="12" w:space="0" w:color="000000"/>
              <w:left w:val="single" w:sz="4" w:space="0" w:color="000000"/>
              <w:bottom w:val="single" w:sz="12" w:space="0" w:color="000000"/>
              <w:right w:val="single" w:sz="4" w:space="0" w:color="000000"/>
            </w:tcBorders>
          </w:tcPr>
          <w:p w14:paraId="266EF64B" w14:textId="5C7C141B" w:rsidR="00CE2A32" w:rsidRPr="002F02AA" w:rsidRDefault="00CE2A32" w:rsidP="00AF28CD">
            <w:pPr>
              <w:jc w:val="center"/>
              <w:rPr>
                <w:rFonts w:ascii="Verdana" w:hAnsi="Verdana"/>
                <w:b/>
                <w:bCs/>
                <w:color w:val="000000"/>
                <w:sz w:val="18"/>
                <w:szCs w:val="18"/>
                <w:lang w:eastAsia="pl-PL"/>
              </w:rPr>
            </w:pPr>
            <w:r w:rsidRPr="002F02AA">
              <w:rPr>
                <w:rFonts w:ascii="Verdana" w:hAnsi="Verdana"/>
                <w:b/>
                <w:bCs/>
                <w:color w:val="000000"/>
                <w:sz w:val="18"/>
                <w:szCs w:val="18"/>
                <w:lang w:eastAsia="pl-PL"/>
              </w:rPr>
              <w:t>20 000</w:t>
            </w:r>
          </w:p>
        </w:tc>
        <w:tc>
          <w:tcPr>
            <w:tcW w:w="1106" w:type="pct"/>
            <w:tcBorders>
              <w:top w:val="single" w:sz="12" w:space="0" w:color="000000"/>
              <w:left w:val="single" w:sz="4" w:space="0" w:color="000000"/>
              <w:bottom w:val="single" w:sz="12" w:space="0" w:color="000000"/>
              <w:right w:val="single" w:sz="4" w:space="0" w:color="000000"/>
            </w:tcBorders>
          </w:tcPr>
          <w:p w14:paraId="09EB6BCC" w14:textId="29187560" w:rsidR="00CE2A32" w:rsidRPr="002F02AA" w:rsidRDefault="00CE2A32" w:rsidP="00AF28CD">
            <w:pPr>
              <w:jc w:val="center"/>
              <w:rPr>
                <w:rFonts w:ascii="Verdana" w:hAnsi="Verdana"/>
                <w:b/>
                <w:bCs/>
                <w:color w:val="000000"/>
                <w:sz w:val="18"/>
                <w:szCs w:val="18"/>
                <w:lang w:eastAsia="pl-PL"/>
              </w:rPr>
            </w:pPr>
            <w:r w:rsidRPr="002F02AA">
              <w:rPr>
                <w:rFonts w:ascii="Verdana" w:hAnsi="Verdana"/>
                <w:b/>
                <w:bCs/>
                <w:color w:val="000000"/>
                <w:sz w:val="18"/>
                <w:szCs w:val="18"/>
                <w:lang w:eastAsia="pl-PL"/>
              </w:rPr>
              <w:t>128</w:t>
            </w:r>
          </w:p>
        </w:tc>
        <w:tc>
          <w:tcPr>
            <w:tcW w:w="926" w:type="pct"/>
            <w:tcBorders>
              <w:top w:val="single" w:sz="12" w:space="0" w:color="000000"/>
              <w:left w:val="single" w:sz="4" w:space="0" w:color="000000"/>
              <w:bottom w:val="single" w:sz="12" w:space="0" w:color="000000"/>
              <w:right w:val="single" w:sz="4" w:space="0" w:color="auto"/>
            </w:tcBorders>
          </w:tcPr>
          <w:p w14:paraId="27932EB4" w14:textId="77777777" w:rsidR="00CE2A32" w:rsidRPr="00D06B11" w:rsidRDefault="00CE2A32" w:rsidP="00AF28CD">
            <w:pPr>
              <w:snapToGrid w:val="0"/>
              <w:jc w:val="center"/>
              <w:rPr>
                <w:rFonts w:ascii="Verdana" w:hAnsi="Verdana"/>
                <w:b/>
                <w:bCs/>
                <w:sz w:val="16"/>
                <w:szCs w:val="16"/>
              </w:rPr>
            </w:pPr>
          </w:p>
        </w:tc>
        <w:tc>
          <w:tcPr>
            <w:tcW w:w="618" w:type="pct"/>
            <w:tcBorders>
              <w:top w:val="single" w:sz="12" w:space="0" w:color="000000"/>
              <w:left w:val="single" w:sz="4" w:space="0" w:color="auto"/>
              <w:bottom w:val="single" w:sz="12" w:space="0" w:color="000000"/>
            </w:tcBorders>
          </w:tcPr>
          <w:p w14:paraId="54736EB4" w14:textId="77777777" w:rsidR="00CE2A32" w:rsidRPr="00D06B11" w:rsidRDefault="00CE2A32" w:rsidP="00AF28CD">
            <w:pPr>
              <w:jc w:val="center"/>
              <w:rPr>
                <w:rFonts w:ascii="Verdana" w:hAnsi="Verdana" w:cs="Arial"/>
                <w:b/>
                <w:bCs/>
                <w:sz w:val="14"/>
                <w:szCs w:val="14"/>
              </w:rPr>
            </w:pPr>
          </w:p>
        </w:tc>
        <w:tc>
          <w:tcPr>
            <w:tcW w:w="772" w:type="pct"/>
            <w:tcBorders>
              <w:top w:val="single" w:sz="12" w:space="0" w:color="000000"/>
              <w:left w:val="single" w:sz="4" w:space="0" w:color="000000"/>
              <w:bottom w:val="single" w:sz="12" w:space="0" w:color="000000"/>
              <w:right w:val="single" w:sz="12" w:space="0" w:color="000000"/>
            </w:tcBorders>
          </w:tcPr>
          <w:p w14:paraId="6B6ADBE2" w14:textId="77777777" w:rsidR="00CE2A32" w:rsidRPr="00D06B11" w:rsidRDefault="00CE2A32" w:rsidP="00AF28CD">
            <w:pPr>
              <w:snapToGrid w:val="0"/>
              <w:jc w:val="center"/>
              <w:rPr>
                <w:rFonts w:ascii="Verdana" w:hAnsi="Verdana"/>
                <w:b/>
                <w:bCs/>
                <w:sz w:val="16"/>
                <w:szCs w:val="16"/>
              </w:rPr>
            </w:pPr>
          </w:p>
        </w:tc>
      </w:tr>
      <w:tr w:rsidR="00D06B11" w:rsidRPr="002F02AA" w14:paraId="1AA6D177" w14:textId="77777777" w:rsidTr="00CE2A32">
        <w:trPr>
          <w:cantSplit/>
          <w:trHeight w:hRule="exact" w:val="451"/>
        </w:trPr>
        <w:tc>
          <w:tcPr>
            <w:tcW w:w="308" w:type="pct"/>
            <w:tcBorders>
              <w:top w:val="single" w:sz="12" w:space="0" w:color="000000"/>
              <w:left w:val="single" w:sz="12" w:space="0" w:color="000000"/>
              <w:bottom w:val="single" w:sz="12" w:space="0" w:color="000000"/>
            </w:tcBorders>
          </w:tcPr>
          <w:p w14:paraId="1A258211" w14:textId="5CDFBC9C" w:rsidR="00D06B11" w:rsidRPr="00D06B11" w:rsidRDefault="00D06B11" w:rsidP="00AF28CD">
            <w:pPr>
              <w:snapToGrid w:val="0"/>
              <w:rPr>
                <w:rFonts w:ascii="Verdana" w:hAnsi="Verdana"/>
                <w:sz w:val="16"/>
                <w:szCs w:val="16"/>
              </w:rPr>
            </w:pPr>
            <w:r w:rsidRPr="00D06B11">
              <w:rPr>
                <w:rFonts w:ascii="Verdana" w:hAnsi="Verdana"/>
                <w:sz w:val="16"/>
                <w:szCs w:val="16"/>
              </w:rPr>
              <w:t>2</w:t>
            </w:r>
          </w:p>
        </w:tc>
        <w:tc>
          <w:tcPr>
            <w:tcW w:w="1270" w:type="pct"/>
            <w:tcBorders>
              <w:top w:val="single" w:sz="12" w:space="0" w:color="000000"/>
              <w:left w:val="single" w:sz="4" w:space="0" w:color="000000"/>
              <w:bottom w:val="single" w:sz="12" w:space="0" w:color="000000"/>
              <w:right w:val="single" w:sz="4" w:space="0" w:color="000000"/>
            </w:tcBorders>
          </w:tcPr>
          <w:p w14:paraId="2BFB8B1D" w14:textId="7F9D9EBD" w:rsidR="00D06B11" w:rsidRPr="00D06B11" w:rsidRDefault="00D06B11" w:rsidP="00AF28CD">
            <w:pPr>
              <w:jc w:val="center"/>
              <w:rPr>
                <w:rFonts w:ascii="Verdana" w:hAnsi="Verdana"/>
                <w:color w:val="000000"/>
                <w:sz w:val="18"/>
                <w:szCs w:val="18"/>
                <w:lang w:eastAsia="pl-PL"/>
              </w:rPr>
            </w:pPr>
            <w:r w:rsidRPr="00D06B11">
              <w:rPr>
                <w:rFonts w:ascii="Verdana" w:hAnsi="Verdana"/>
                <w:color w:val="000000"/>
                <w:sz w:val="18"/>
                <w:szCs w:val="18"/>
                <w:lang w:eastAsia="pl-PL"/>
              </w:rPr>
              <w:t>15 000</w:t>
            </w:r>
          </w:p>
        </w:tc>
        <w:tc>
          <w:tcPr>
            <w:tcW w:w="1106" w:type="pct"/>
            <w:tcBorders>
              <w:top w:val="single" w:sz="12" w:space="0" w:color="000000"/>
              <w:left w:val="single" w:sz="4" w:space="0" w:color="000000"/>
              <w:bottom w:val="single" w:sz="12" w:space="0" w:color="000000"/>
              <w:right w:val="single" w:sz="4" w:space="0" w:color="000000"/>
            </w:tcBorders>
          </w:tcPr>
          <w:p w14:paraId="6C148F34" w14:textId="07E5FAEE" w:rsidR="00D06B11" w:rsidRPr="00D06B11" w:rsidRDefault="00D06B11" w:rsidP="00AF28CD">
            <w:pPr>
              <w:jc w:val="center"/>
              <w:rPr>
                <w:rFonts w:ascii="Verdana" w:hAnsi="Verdana"/>
                <w:color w:val="000000"/>
                <w:sz w:val="18"/>
                <w:szCs w:val="18"/>
                <w:lang w:eastAsia="pl-PL"/>
              </w:rPr>
            </w:pPr>
            <w:r>
              <w:rPr>
                <w:rFonts w:ascii="Verdana" w:hAnsi="Verdana"/>
                <w:color w:val="000000"/>
                <w:sz w:val="18"/>
                <w:szCs w:val="18"/>
                <w:lang w:eastAsia="pl-PL"/>
              </w:rPr>
              <w:t>128</w:t>
            </w:r>
          </w:p>
        </w:tc>
        <w:tc>
          <w:tcPr>
            <w:tcW w:w="926" w:type="pct"/>
            <w:tcBorders>
              <w:top w:val="single" w:sz="12" w:space="0" w:color="000000"/>
              <w:left w:val="single" w:sz="4" w:space="0" w:color="000000"/>
              <w:bottom w:val="single" w:sz="12" w:space="0" w:color="000000"/>
              <w:right w:val="single" w:sz="4" w:space="0" w:color="auto"/>
            </w:tcBorders>
          </w:tcPr>
          <w:p w14:paraId="6BC6BC84" w14:textId="77777777" w:rsidR="00D06B11" w:rsidRPr="00D06B11" w:rsidRDefault="00D06B11" w:rsidP="00AF28CD">
            <w:pPr>
              <w:snapToGrid w:val="0"/>
              <w:jc w:val="center"/>
              <w:rPr>
                <w:rFonts w:ascii="Verdana" w:hAnsi="Verdana"/>
                <w:sz w:val="16"/>
                <w:szCs w:val="16"/>
              </w:rPr>
            </w:pPr>
          </w:p>
        </w:tc>
        <w:tc>
          <w:tcPr>
            <w:tcW w:w="618" w:type="pct"/>
            <w:tcBorders>
              <w:top w:val="single" w:sz="12" w:space="0" w:color="000000"/>
              <w:left w:val="single" w:sz="4" w:space="0" w:color="auto"/>
              <w:bottom w:val="single" w:sz="12" w:space="0" w:color="000000"/>
            </w:tcBorders>
          </w:tcPr>
          <w:p w14:paraId="423B1342" w14:textId="77777777" w:rsidR="00D06B11" w:rsidRPr="00D06B11" w:rsidRDefault="00D06B11" w:rsidP="00AF28CD">
            <w:pPr>
              <w:jc w:val="center"/>
              <w:rPr>
                <w:rFonts w:ascii="Verdana" w:hAnsi="Verdana" w:cs="Arial"/>
                <w:sz w:val="14"/>
                <w:szCs w:val="14"/>
              </w:rPr>
            </w:pPr>
          </w:p>
        </w:tc>
        <w:tc>
          <w:tcPr>
            <w:tcW w:w="772" w:type="pct"/>
            <w:tcBorders>
              <w:top w:val="single" w:sz="12" w:space="0" w:color="000000"/>
              <w:left w:val="single" w:sz="4" w:space="0" w:color="000000"/>
              <w:bottom w:val="single" w:sz="12" w:space="0" w:color="000000"/>
              <w:right w:val="single" w:sz="12" w:space="0" w:color="000000"/>
            </w:tcBorders>
          </w:tcPr>
          <w:p w14:paraId="6F5E95D4" w14:textId="77777777" w:rsidR="00D06B11" w:rsidRPr="00D06B11" w:rsidRDefault="00D06B11" w:rsidP="00AF28CD">
            <w:pPr>
              <w:snapToGrid w:val="0"/>
              <w:jc w:val="center"/>
              <w:rPr>
                <w:rFonts w:ascii="Verdana" w:hAnsi="Verdana"/>
                <w:sz w:val="16"/>
                <w:szCs w:val="16"/>
              </w:rPr>
            </w:pPr>
          </w:p>
        </w:tc>
      </w:tr>
      <w:tr w:rsidR="002F02AA" w:rsidRPr="00CF5953" w14:paraId="36E45F61" w14:textId="77777777" w:rsidTr="00CE2A32">
        <w:trPr>
          <w:cantSplit/>
          <w:trHeight w:hRule="exact" w:val="451"/>
        </w:trPr>
        <w:tc>
          <w:tcPr>
            <w:tcW w:w="308" w:type="pct"/>
            <w:tcBorders>
              <w:top w:val="single" w:sz="12" w:space="0" w:color="000000"/>
              <w:left w:val="single" w:sz="12" w:space="0" w:color="000000"/>
              <w:bottom w:val="single" w:sz="12" w:space="0" w:color="000000"/>
            </w:tcBorders>
          </w:tcPr>
          <w:p w14:paraId="3CAEA0FB" w14:textId="349E69CC" w:rsidR="002F02AA" w:rsidRDefault="00D06B11" w:rsidP="00AF28CD">
            <w:pPr>
              <w:snapToGrid w:val="0"/>
              <w:rPr>
                <w:rFonts w:ascii="Verdana" w:hAnsi="Verdana"/>
                <w:sz w:val="16"/>
                <w:szCs w:val="16"/>
              </w:rPr>
            </w:pPr>
            <w:r>
              <w:rPr>
                <w:rFonts w:ascii="Verdana" w:hAnsi="Verdana"/>
                <w:sz w:val="16"/>
                <w:szCs w:val="16"/>
              </w:rPr>
              <w:t>3</w:t>
            </w:r>
          </w:p>
        </w:tc>
        <w:tc>
          <w:tcPr>
            <w:tcW w:w="1270" w:type="pct"/>
            <w:tcBorders>
              <w:top w:val="single" w:sz="12" w:space="0" w:color="000000"/>
              <w:left w:val="single" w:sz="4" w:space="0" w:color="000000"/>
              <w:bottom w:val="single" w:sz="12" w:space="0" w:color="000000"/>
              <w:right w:val="single" w:sz="4" w:space="0" w:color="000000"/>
            </w:tcBorders>
          </w:tcPr>
          <w:p w14:paraId="12628CC3" w14:textId="67BB19F9" w:rsidR="002F02AA" w:rsidRDefault="002F02AA" w:rsidP="00AF28CD">
            <w:pPr>
              <w:jc w:val="center"/>
              <w:rPr>
                <w:rFonts w:ascii="Verdana" w:hAnsi="Verdana"/>
                <w:color w:val="000000"/>
                <w:sz w:val="18"/>
                <w:szCs w:val="18"/>
                <w:lang w:eastAsia="pl-PL"/>
              </w:rPr>
            </w:pPr>
            <w:r>
              <w:rPr>
                <w:rFonts w:ascii="Verdana" w:hAnsi="Verdana"/>
                <w:color w:val="000000"/>
                <w:sz w:val="18"/>
                <w:szCs w:val="18"/>
                <w:lang w:eastAsia="pl-PL"/>
              </w:rPr>
              <w:t>10 000</w:t>
            </w:r>
          </w:p>
        </w:tc>
        <w:tc>
          <w:tcPr>
            <w:tcW w:w="1106" w:type="pct"/>
            <w:tcBorders>
              <w:top w:val="single" w:sz="12" w:space="0" w:color="000000"/>
              <w:left w:val="single" w:sz="4" w:space="0" w:color="000000"/>
              <w:bottom w:val="single" w:sz="12" w:space="0" w:color="000000"/>
              <w:right w:val="single" w:sz="4" w:space="0" w:color="000000"/>
            </w:tcBorders>
          </w:tcPr>
          <w:p w14:paraId="69BEC491" w14:textId="4218C436" w:rsidR="002F02AA" w:rsidRDefault="002F02AA" w:rsidP="00AF28CD">
            <w:pPr>
              <w:jc w:val="center"/>
              <w:rPr>
                <w:rFonts w:ascii="Verdana" w:hAnsi="Verdana"/>
                <w:color w:val="000000"/>
                <w:sz w:val="18"/>
                <w:szCs w:val="18"/>
                <w:lang w:eastAsia="pl-PL"/>
              </w:rPr>
            </w:pPr>
            <w:r>
              <w:rPr>
                <w:rFonts w:ascii="Verdana" w:hAnsi="Verdana"/>
                <w:color w:val="000000"/>
                <w:sz w:val="18"/>
                <w:szCs w:val="18"/>
                <w:lang w:eastAsia="pl-PL"/>
              </w:rPr>
              <w:t>128</w:t>
            </w:r>
          </w:p>
        </w:tc>
        <w:tc>
          <w:tcPr>
            <w:tcW w:w="926" w:type="pct"/>
            <w:tcBorders>
              <w:top w:val="single" w:sz="12" w:space="0" w:color="000000"/>
              <w:left w:val="single" w:sz="4" w:space="0" w:color="000000"/>
              <w:bottom w:val="single" w:sz="12" w:space="0" w:color="000000"/>
              <w:right w:val="single" w:sz="4" w:space="0" w:color="auto"/>
            </w:tcBorders>
          </w:tcPr>
          <w:p w14:paraId="5687E390" w14:textId="77777777" w:rsidR="002F02AA" w:rsidRPr="00D06B11" w:rsidRDefault="002F02AA" w:rsidP="00AF28CD">
            <w:pPr>
              <w:snapToGrid w:val="0"/>
              <w:jc w:val="center"/>
              <w:rPr>
                <w:rFonts w:ascii="Verdana" w:hAnsi="Verdana"/>
                <w:sz w:val="16"/>
                <w:szCs w:val="16"/>
              </w:rPr>
            </w:pPr>
          </w:p>
        </w:tc>
        <w:tc>
          <w:tcPr>
            <w:tcW w:w="618" w:type="pct"/>
            <w:tcBorders>
              <w:top w:val="single" w:sz="12" w:space="0" w:color="000000"/>
              <w:left w:val="single" w:sz="4" w:space="0" w:color="auto"/>
              <w:bottom w:val="single" w:sz="12" w:space="0" w:color="000000"/>
            </w:tcBorders>
          </w:tcPr>
          <w:p w14:paraId="3631F2F0" w14:textId="77777777" w:rsidR="002F02AA" w:rsidRPr="00D06B11" w:rsidRDefault="002F02AA" w:rsidP="00AF28CD">
            <w:pPr>
              <w:jc w:val="center"/>
              <w:rPr>
                <w:rFonts w:ascii="Verdana" w:hAnsi="Verdana" w:cs="Arial"/>
                <w:sz w:val="14"/>
                <w:szCs w:val="14"/>
              </w:rPr>
            </w:pPr>
          </w:p>
        </w:tc>
        <w:tc>
          <w:tcPr>
            <w:tcW w:w="772" w:type="pct"/>
            <w:tcBorders>
              <w:top w:val="single" w:sz="12" w:space="0" w:color="000000"/>
              <w:left w:val="single" w:sz="4" w:space="0" w:color="000000"/>
              <w:bottom w:val="single" w:sz="12" w:space="0" w:color="000000"/>
              <w:right w:val="single" w:sz="12" w:space="0" w:color="000000"/>
            </w:tcBorders>
          </w:tcPr>
          <w:p w14:paraId="3541C30B" w14:textId="77777777" w:rsidR="002F02AA" w:rsidRPr="00D06B11" w:rsidRDefault="002F02AA" w:rsidP="00AF28CD">
            <w:pPr>
              <w:snapToGrid w:val="0"/>
              <w:jc w:val="center"/>
              <w:rPr>
                <w:rFonts w:ascii="Verdana" w:hAnsi="Verdana"/>
                <w:sz w:val="16"/>
                <w:szCs w:val="16"/>
              </w:rPr>
            </w:pPr>
          </w:p>
        </w:tc>
      </w:tr>
      <w:tr w:rsidR="00A93F0F" w:rsidRPr="00CF5953" w14:paraId="1BAD97A9" w14:textId="77777777" w:rsidTr="00A93F0F">
        <w:trPr>
          <w:cantSplit/>
          <w:trHeight w:hRule="exact" w:val="720"/>
        </w:trPr>
        <w:tc>
          <w:tcPr>
            <w:tcW w:w="308" w:type="pct"/>
            <w:tcBorders>
              <w:top w:val="single" w:sz="12" w:space="0" w:color="000000"/>
              <w:left w:val="single" w:sz="12" w:space="0" w:color="000000"/>
              <w:bottom w:val="single" w:sz="4" w:space="0" w:color="auto"/>
            </w:tcBorders>
          </w:tcPr>
          <w:p w14:paraId="7C972186" w14:textId="77777777" w:rsidR="00A93F0F" w:rsidRPr="00727A32" w:rsidRDefault="00727A32" w:rsidP="00727A32">
            <w:pPr>
              <w:tabs>
                <w:tab w:val="left" w:pos="728"/>
              </w:tabs>
              <w:snapToGrid w:val="0"/>
              <w:spacing w:after="160" w:line="259" w:lineRule="auto"/>
              <w:rPr>
                <w:rFonts w:ascii="Verdana" w:hAnsi="Verdana"/>
                <w:sz w:val="16"/>
                <w:szCs w:val="16"/>
              </w:rPr>
            </w:pPr>
            <w:r>
              <w:rPr>
                <w:rFonts w:ascii="Verdana" w:hAnsi="Verdana"/>
                <w:sz w:val="16"/>
                <w:szCs w:val="16"/>
              </w:rPr>
              <w:t>1</w:t>
            </w:r>
            <w:r w:rsidR="008C65DF">
              <w:rPr>
                <w:rFonts w:ascii="Verdana" w:hAnsi="Verdana"/>
                <w:sz w:val="16"/>
                <w:szCs w:val="16"/>
              </w:rPr>
              <w:t>0</w:t>
            </w:r>
          </w:p>
        </w:tc>
        <w:tc>
          <w:tcPr>
            <w:tcW w:w="2376" w:type="pct"/>
            <w:gridSpan w:val="2"/>
            <w:tcBorders>
              <w:top w:val="single" w:sz="12" w:space="0" w:color="000000"/>
              <w:left w:val="single" w:sz="4" w:space="0" w:color="000000"/>
              <w:bottom w:val="single" w:sz="4" w:space="0" w:color="000000"/>
              <w:right w:val="single" w:sz="4" w:space="0" w:color="000000"/>
            </w:tcBorders>
          </w:tcPr>
          <w:p w14:paraId="4CEE0658" w14:textId="147CBB17" w:rsidR="00A93F0F" w:rsidRPr="00CF5953" w:rsidRDefault="00A93F0F" w:rsidP="00435D65">
            <w:pPr>
              <w:snapToGrid w:val="0"/>
              <w:jc w:val="right"/>
              <w:rPr>
                <w:rFonts w:ascii="Verdana" w:hAnsi="Verdana"/>
                <w:sz w:val="16"/>
                <w:szCs w:val="16"/>
              </w:rPr>
            </w:pPr>
            <w:r w:rsidRPr="00CF5953">
              <w:rPr>
                <w:rFonts w:ascii="Verdana" w:hAnsi="Verdana"/>
                <w:sz w:val="16"/>
                <w:szCs w:val="16"/>
              </w:rPr>
              <w:t>Słownie brutto PLN</w:t>
            </w:r>
            <w:r w:rsidR="00D06B11">
              <w:rPr>
                <w:rFonts w:ascii="Verdana" w:hAnsi="Verdana"/>
                <w:sz w:val="16"/>
                <w:szCs w:val="16"/>
              </w:rPr>
              <w:t xml:space="preserve"> za nakład 20 000 szt.</w:t>
            </w:r>
          </w:p>
        </w:tc>
        <w:tc>
          <w:tcPr>
            <w:tcW w:w="2316" w:type="pct"/>
            <w:gridSpan w:val="3"/>
            <w:tcBorders>
              <w:top w:val="single" w:sz="12" w:space="0" w:color="000000"/>
              <w:left w:val="single" w:sz="4" w:space="0" w:color="000000"/>
              <w:bottom w:val="single" w:sz="4" w:space="0" w:color="000000"/>
              <w:right w:val="single" w:sz="12" w:space="0" w:color="000000"/>
            </w:tcBorders>
          </w:tcPr>
          <w:p w14:paraId="627630C3" w14:textId="77777777" w:rsidR="00A93F0F" w:rsidRPr="00CF5953" w:rsidRDefault="00A93F0F" w:rsidP="00435D65">
            <w:pPr>
              <w:snapToGrid w:val="0"/>
              <w:jc w:val="right"/>
              <w:rPr>
                <w:rFonts w:ascii="Verdana" w:hAnsi="Verdana"/>
                <w:sz w:val="16"/>
                <w:szCs w:val="16"/>
              </w:rPr>
            </w:pPr>
          </w:p>
          <w:p w14:paraId="6B399E06" w14:textId="77777777" w:rsidR="00A93F0F" w:rsidRPr="00CF5953" w:rsidRDefault="00A93F0F" w:rsidP="00435D65">
            <w:pPr>
              <w:snapToGrid w:val="0"/>
              <w:rPr>
                <w:rFonts w:ascii="Verdana" w:hAnsi="Verdana"/>
                <w:sz w:val="16"/>
                <w:szCs w:val="16"/>
              </w:rPr>
            </w:pPr>
          </w:p>
          <w:p w14:paraId="1C704FAE" w14:textId="77777777" w:rsidR="00A93F0F" w:rsidRPr="00CF5953" w:rsidRDefault="00A93F0F" w:rsidP="00435D65">
            <w:pPr>
              <w:snapToGrid w:val="0"/>
              <w:jc w:val="center"/>
              <w:rPr>
                <w:rFonts w:ascii="Verdana" w:hAnsi="Verdana"/>
                <w:sz w:val="16"/>
                <w:szCs w:val="16"/>
              </w:rPr>
            </w:pPr>
            <w:r w:rsidRPr="00CF5953">
              <w:rPr>
                <w:rFonts w:ascii="Verdana" w:hAnsi="Verdana"/>
                <w:sz w:val="16"/>
                <w:szCs w:val="16"/>
              </w:rPr>
              <w:t>………………………………………….…………………………………………………</w:t>
            </w:r>
          </w:p>
        </w:tc>
      </w:tr>
      <w:tr w:rsidR="00A93F0F" w:rsidRPr="00CF5953" w14:paraId="1ECB787F" w14:textId="77777777" w:rsidTr="00727A32">
        <w:trPr>
          <w:cantSplit/>
          <w:trHeight w:hRule="exact" w:val="1391"/>
        </w:trPr>
        <w:tc>
          <w:tcPr>
            <w:tcW w:w="308" w:type="pct"/>
            <w:tcBorders>
              <w:top w:val="single" w:sz="12" w:space="0" w:color="000000"/>
              <w:left w:val="single" w:sz="12" w:space="0" w:color="000000"/>
              <w:bottom w:val="single" w:sz="12" w:space="0" w:color="000000"/>
            </w:tcBorders>
          </w:tcPr>
          <w:p w14:paraId="6D9FF2E0" w14:textId="77777777" w:rsidR="00A93F0F" w:rsidRPr="00727A32" w:rsidRDefault="00727A32" w:rsidP="00727A32">
            <w:pPr>
              <w:tabs>
                <w:tab w:val="left" w:pos="728"/>
              </w:tabs>
              <w:snapToGrid w:val="0"/>
              <w:spacing w:before="120" w:after="120" w:line="259" w:lineRule="auto"/>
              <w:rPr>
                <w:rFonts w:ascii="Verdana" w:hAnsi="Verdana"/>
                <w:sz w:val="16"/>
                <w:szCs w:val="16"/>
              </w:rPr>
            </w:pPr>
            <w:r>
              <w:rPr>
                <w:rFonts w:ascii="Verdana" w:hAnsi="Verdana"/>
                <w:sz w:val="16"/>
                <w:szCs w:val="16"/>
              </w:rPr>
              <w:t>1</w:t>
            </w:r>
            <w:r w:rsidR="008C65DF">
              <w:rPr>
                <w:rFonts w:ascii="Verdana" w:hAnsi="Verdana"/>
                <w:sz w:val="16"/>
                <w:szCs w:val="16"/>
              </w:rPr>
              <w:t>1</w:t>
            </w:r>
          </w:p>
        </w:tc>
        <w:tc>
          <w:tcPr>
            <w:tcW w:w="2376" w:type="pct"/>
            <w:gridSpan w:val="2"/>
            <w:tcBorders>
              <w:top w:val="single" w:sz="12" w:space="0" w:color="000000"/>
              <w:left w:val="single" w:sz="4" w:space="0" w:color="000000"/>
              <w:bottom w:val="single" w:sz="12" w:space="0" w:color="000000"/>
              <w:right w:val="single" w:sz="4" w:space="0" w:color="000000"/>
            </w:tcBorders>
          </w:tcPr>
          <w:p w14:paraId="2C357C54" w14:textId="2A5BA391" w:rsidR="00A93F0F" w:rsidRPr="00CF5953" w:rsidRDefault="00A93F0F" w:rsidP="00720CAA">
            <w:pPr>
              <w:spacing w:before="60" w:after="120" w:line="276" w:lineRule="auto"/>
              <w:ind w:right="44"/>
              <w:rPr>
                <w:rFonts w:ascii="Verdana" w:hAnsi="Verdana"/>
                <w:sz w:val="18"/>
                <w:szCs w:val="18"/>
              </w:rPr>
            </w:pPr>
            <w:r w:rsidRPr="00CF5953">
              <w:rPr>
                <w:rFonts w:ascii="Verdana" w:hAnsi="Verdana"/>
                <w:sz w:val="18"/>
                <w:szCs w:val="18"/>
              </w:rPr>
              <w:t xml:space="preserve">Termin </w:t>
            </w:r>
            <w:r>
              <w:rPr>
                <w:rFonts w:ascii="Verdana" w:hAnsi="Verdana"/>
                <w:sz w:val="18"/>
                <w:szCs w:val="18"/>
              </w:rPr>
              <w:t>druku i d</w:t>
            </w:r>
            <w:r>
              <w:t>ostawy zamówienia</w:t>
            </w:r>
          </w:p>
          <w:p w14:paraId="1AEF6D39" w14:textId="64CF5BA5" w:rsidR="00A93F0F" w:rsidRPr="00CF5953" w:rsidRDefault="00A93F0F" w:rsidP="00727A32">
            <w:pPr>
              <w:spacing w:before="60" w:after="120"/>
              <w:ind w:right="44"/>
              <w:rPr>
                <w:rFonts w:ascii="Verdana" w:hAnsi="Verdana"/>
                <w:sz w:val="16"/>
                <w:szCs w:val="16"/>
              </w:rPr>
            </w:pPr>
            <w:r w:rsidRPr="00CF5953">
              <w:rPr>
                <w:rFonts w:ascii="Verdana" w:hAnsi="Verdana"/>
                <w:sz w:val="16"/>
                <w:szCs w:val="16"/>
              </w:rPr>
              <w:t>(</w:t>
            </w:r>
            <w:r w:rsidRPr="00A94D0D">
              <w:rPr>
                <w:rFonts w:ascii="Verdana" w:hAnsi="Verdana"/>
                <w:sz w:val="16"/>
                <w:szCs w:val="16"/>
              </w:rPr>
              <w:t xml:space="preserve">nie dłuższy niż </w:t>
            </w:r>
            <w:r w:rsidR="00CE2A32">
              <w:rPr>
                <w:rFonts w:ascii="Verdana" w:hAnsi="Verdana"/>
                <w:sz w:val="16"/>
                <w:szCs w:val="16"/>
              </w:rPr>
              <w:t>21</w:t>
            </w:r>
            <w:r w:rsidRPr="00A94D0D">
              <w:rPr>
                <w:rFonts w:ascii="Verdana" w:hAnsi="Verdana"/>
                <w:sz w:val="16"/>
                <w:szCs w:val="16"/>
              </w:rPr>
              <w:t xml:space="preserve"> dni </w:t>
            </w:r>
            <w:r w:rsidR="002F02AA">
              <w:rPr>
                <w:rFonts w:ascii="Verdana" w:hAnsi="Verdana"/>
                <w:sz w:val="16"/>
                <w:szCs w:val="16"/>
              </w:rPr>
              <w:t>o</w:t>
            </w:r>
            <w:r w:rsidR="00CE2A32" w:rsidRPr="00E256FA">
              <w:rPr>
                <w:rFonts w:ascii="Verdana" w:hAnsi="Verdana"/>
                <w:sz w:val="16"/>
                <w:szCs w:val="16"/>
              </w:rPr>
              <w:t xml:space="preserve">d otrzymania </w:t>
            </w:r>
            <w:r w:rsidR="00CE2A32" w:rsidRPr="00E256FA">
              <w:rPr>
                <w:rFonts w:ascii="Verdana" w:eastAsia="Times New Roman" w:hAnsi="Verdana" w:cs="Times New Roman"/>
                <w:sz w:val="16"/>
                <w:szCs w:val="16"/>
                <w:lang w:eastAsia="pl-PL"/>
              </w:rPr>
              <w:t>kompletnych i zaakceptowanych plików produkcyjnych</w:t>
            </w:r>
            <w:r w:rsidR="00CE2A32" w:rsidRPr="00E256FA">
              <w:rPr>
                <w:rFonts w:ascii="Verdana" w:hAnsi="Verdana"/>
                <w:sz w:val="16"/>
                <w:szCs w:val="16"/>
              </w:rPr>
              <w:t>.</w:t>
            </w:r>
            <w:r w:rsidRPr="00CF5953">
              <w:t>)</w:t>
            </w:r>
          </w:p>
        </w:tc>
        <w:tc>
          <w:tcPr>
            <w:tcW w:w="2316" w:type="pct"/>
            <w:gridSpan w:val="3"/>
            <w:tcBorders>
              <w:top w:val="single" w:sz="12" w:space="0" w:color="000000"/>
              <w:left w:val="single" w:sz="4" w:space="0" w:color="000000"/>
              <w:bottom w:val="single" w:sz="12" w:space="0" w:color="000000"/>
              <w:right w:val="single" w:sz="12" w:space="0" w:color="000000"/>
            </w:tcBorders>
          </w:tcPr>
          <w:p w14:paraId="6E3DDADA" w14:textId="77777777" w:rsidR="00A93F0F" w:rsidRPr="00CF5953" w:rsidRDefault="00A93F0F" w:rsidP="00435D65">
            <w:pPr>
              <w:snapToGrid w:val="0"/>
              <w:spacing w:before="120" w:after="120"/>
              <w:rPr>
                <w:rFonts w:ascii="Verdana" w:hAnsi="Verdana"/>
                <w:sz w:val="16"/>
                <w:szCs w:val="16"/>
              </w:rPr>
            </w:pPr>
          </w:p>
          <w:p w14:paraId="5601D168" w14:textId="2208BD10" w:rsidR="00A93F0F" w:rsidRPr="00CF5953" w:rsidRDefault="00A93F0F" w:rsidP="00727A32">
            <w:pPr>
              <w:snapToGrid w:val="0"/>
              <w:spacing w:before="120" w:after="120"/>
              <w:rPr>
                <w:rFonts w:ascii="Verdana" w:hAnsi="Verdana"/>
                <w:sz w:val="16"/>
                <w:szCs w:val="16"/>
              </w:rPr>
            </w:pPr>
            <w:r w:rsidRPr="00CF5953">
              <w:rPr>
                <w:rFonts w:ascii="Verdana" w:hAnsi="Verdana"/>
                <w:sz w:val="16"/>
                <w:szCs w:val="16"/>
              </w:rPr>
              <w:t xml:space="preserve">zadeklarowany przez Wykonawcę ……….  dni </w:t>
            </w:r>
          </w:p>
        </w:tc>
      </w:tr>
      <w:bookmarkEnd w:id="5"/>
    </w:tbl>
    <w:p w14:paraId="7EDA6152" w14:textId="77777777" w:rsidR="00720CAA" w:rsidRPr="00CF5953" w:rsidRDefault="00720CAA" w:rsidP="00FB35CC"/>
    <w:p w14:paraId="1AD4880B" w14:textId="77777777" w:rsidR="00D222D3" w:rsidRDefault="00B20296" w:rsidP="00F9435B">
      <w:pPr>
        <w:numPr>
          <w:ilvl w:val="0"/>
          <w:numId w:val="28"/>
        </w:numPr>
        <w:ind w:left="426" w:hanging="426"/>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Oświadczam, że zapoznałem się z treścią SWZ i akceptuję jej postanowienia. </w:t>
      </w:r>
    </w:p>
    <w:p w14:paraId="6673CE35" w14:textId="47CBB87F" w:rsidR="00B20296" w:rsidRPr="00D222D3" w:rsidRDefault="00B20296" w:rsidP="00F9435B">
      <w:pPr>
        <w:numPr>
          <w:ilvl w:val="0"/>
          <w:numId w:val="28"/>
        </w:numPr>
        <w:ind w:left="426" w:hanging="426"/>
        <w:jc w:val="both"/>
        <w:rPr>
          <w:rFonts w:ascii="Verdana" w:eastAsia="Times New Roman" w:hAnsi="Verdana" w:cs="Times New Roman"/>
          <w:sz w:val="18"/>
          <w:szCs w:val="18"/>
          <w:lang w:eastAsia="pl-PL"/>
        </w:rPr>
      </w:pPr>
      <w:r w:rsidRPr="00D222D3">
        <w:rPr>
          <w:rFonts w:ascii="Verdana" w:eastAsia="Times New Roman" w:hAnsi="Verdana" w:cs="Times New Roman"/>
          <w:sz w:val="18"/>
          <w:szCs w:val="18"/>
          <w:lang w:eastAsia="pl-PL"/>
        </w:rPr>
        <w:t xml:space="preserve">Oświadczam, że zapoznałem się </w:t>
      </w:r>
      <w:r w:rsidR="00C14589">
        <w:rPr>
          <w:rFonts w:ascii="Verdana" w:eastAsia="Times New Roman" w:hAnsi="Verdana" w:cs="Times New Roman"/>
          <w:sz w:val="18"/>
          <w:szCs w:val="18"/>
          <w:lang w:eastAsia="pl-PL"/>
        </w:rPr>
        <w:t xml:space="preserve">ze Wzorem </w:t>
      </w:r>
      <w:r w:rsidR="00D222D3">
        <w:rPr>
          <w:rFonts w:ascii="Verdana" w:eastAsia="Times New Roman" w:hAnsi="Verdana" w:cs="Times New Roman"/>
          <w:sz w:val="18"/>
          <w:szCs w:val="18"/>
          <w:lang w:eastAsia="pl-PL"/>
        </w:rPr>
        <w:t>umowy</w:t>
      </w:r>
      <w:r w:rsidRPr="00D222D3">
        <w:rPr>
          <w:rFonts w:ascii="Verdana" w:eastAsia="Times New Roman" w:hAnsi="Verdana" w:cs="Times New Roman"/>
          <w:sz w:val="18"/>
          <w:szCs w:val="18"/>
          <w:lang w:eastAsia="pl-PL"/>
        </w:rPr>
        <w:t xml:space="preserve">, </w:t>
      </w:r>
      <w:r w:rsidR="00C14589">
        <w:rPr>
          <w:rFonts w:ascii="Verdana" w:eastAsia="Times New Roman" w:hAnsi="Verdana" w:cs="Times New Roman"/>
          <w:sz w:val="18"/>
          <w:szCs w:val="18"/>
          <w:lang w:eastAsia="pl-PL"/>
        </w:rPr>
        <w:t xml:space="preserve">stanowiącym </w:t>
      </w:r>
      <w:r w:rsidRPr="00D222D3">
        <w:rPr>
          <w:rFonts w:ascii="Verdana" w:eastAsia="Times New Roman" w:hAnsi="Verdana" w:cs="Times New Roman"/>
          <w:i/>
          <w:sz w:val="18"/>
          <w:szCs w:val="18"/>
          <w:lang w:eastAsia="pl-PL"/>
        </w:rPr>
        <w:t xml:space="preserve">Załącznik nr </w:t>
      </w:r>
      <w:r w:rsidR="002E6056">
        <w:rPr>
          <w:rFonts w:ascii="Verdana" w:eastAsia="Times New Roman" w:hAnsi="Verdana" w:cs="Times New Roman"/>
          <w:i/>
          <w:sz w:val="18"/>
          <w:szCs w:val="18"/>
          <w:lang w:eastAsia="pl-PL"/>
        </w:rPr>
        <w:t>3</w:t>
      </w:r>
      <w:r w:rsidRPr="00D222D3">
        <w:rPr>
          <w:rFonts w:ascii="Verdana" w:eastAsia="Times New Roman" w:hAnsi="Verdana" w:cs="Times New Roman"/>
          <w:i/>
          <w:sz w:val="18"/>
          <w:szCs w:val="18"/>
          <w:lang w:eastAsia="pl-PL"/>
        </w:rPr>
        <w:t xml:space="preserve"> do SWZ</w:t>
      </w:r>
      <w:r w:rsidR="00635654">
        <w:rPr>
          <w:rFonts w:ascii="Verdana" w:eastAsia="Times New Roman" w:hAnsi="Verdana" w:cs="Times New Roman"/>
          <w:sz w:val="18"/>
          <w:szCs w:val="18"/>
          <w:lang w:eastAsia="pl-PL"/>
        </w:rPr>
        <w:br/>
      </w:r>
      <w:r w:rsidRPr="00D222D3">
        <w:rPr>
          <w:rFonts w:ascii="Verdana" w:eastAsia="Times New Roman" w:hAnsi="Verdana" w:cs="Times New Roman"/>
          <w:sz w:val="18"/>
          <w:szCs w:val="18"/>
          <w:lang w:eastAsia="pl-PL"/>
        </w:rPr>
        <w:t>i zobowiązuję się, w przypadku wyboru mojej oferty, do zawarcia umowy zgodnej z niniejszą ofertą, na warunkach w ni</w:t>
      </w:r>
      <w:r w:rsidR="00C14589">
        <w:rPr>
          <w:rFonts w:ascii="Verdana" w:eastAsia="Times New Roman" w:hAnsi="Verdana" w:cs="Times New Roman"/>
          <w:sz w:val="18"/>
          <w:szCs w:val="18"/>
          <w:lang w:eastAsia="pl-PL"/>
        </w:rPr>
        <w:t>m</w:t>
      </w:r>
      <w:r w:rsidRPr="00D222D3">
        <w:rPr>
          <w:rFonts w:ascii="Verdana" w:eastAsia="Times New Roman" w:hAnsi="Verdana" w:cs="Times New Roman"/>
          <w:sz w:val="18"/>
          <w:szCs w:val="18"/>
          <w:lang w:eastAsia="pl-PL"/>
        </w:rPr>
        <w:t xml:space="preserve"> określonych.</w:t>
      </w:r>
    </w:p>
    <w:p w14:paraId="03BABAA6" w14:textId="77777777" w:rsidR="00B20296" w:rsidRPr="00CF5953" w:rsidRDefault="00B20296" w:rsidP="00F9435B">
      <w:pPr>
        <w:numPr>
          <w:ilvl w:val="0"/>
          <w:numId w:val="28"/>
        </w:numPr>
        <w:ind w:left="426" w:hanging="426"/>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Oświadczam, że zamierzam powierzyć podwykonawcy/om wykonanie następujących części zamówienia: </w:t>
      </w:r>
      <w:r w:rsidR="0017047F" w:rsidRPr="00CF5953">
        <w:rPr>
          <w:rFonts w:ascii="Verdana" w:eastAsia="Times New Roman" w:hAnsi="Verdana" w:cs="Times New Roman"/>
          <w:sz w:val="18"/>
          <w:szCs w:val="18"/>
          <w:lang w:eastAsia="pl-PL"/>
        </w:rPr>
        <w:fldChar w:fldCharType="begin"/>
      </w:r>
      <w:r w:rsidRPr="00CF5953">
        <w:rPr>
          <w:rFonts w:ascii="Verdana" w:eastAsia="Times New Roman" w:hAnsi="Verdana" w:cs="Times New Roman"/>
          <w:sz w:val="18"/>
          <w:szCs w:val="18"/>
          <w:lang w:eastAsia="pl-PL"/>
        </w:rPr>
        <w:instrText xml:space="preserve"> LINK Word.Document.12 "/Users/edytka/Documents/10 Odziez</w:instrText>
      </w:r>
      <w:r w:rsidRPr="00CF5953">
        <w:rPr>
          <w:rFonts w:ascii="Arial" w:eastAsia="Times New Roman" w:hAnsi="Arial" w:cs="Arial"/>
          <w:sz w:val="18"/>
          <w:szCs w:val="18"/>
          <w:lang w:eastAsia="pl-PL"/>
        </w:rPr>
        <w:instrText>̇</w:instrText>
      </w:r>
      <w:r w:rsidRPr="00CF5953">
        <w:rPr>
          <w:rFonts w:ascii="Verdana" w:eastAsia="Times New Roman" w:hAnsi="Verdana" w:cs="Times New Roman"/>
          <w:sz w:val="18"/>
          <w:szCs w:val="18"/>
          <w:lang w:eastAsia="pl-PL"/>
        </w:rPr>
        <w:instrText xml:space="preserve"> medyczna i robocza oraz obuwie/10 SWZ.docx" "OLE_LINK3" \a \h </w:instrText>
      </w:r>
      <w:r w:rsidR="0017047F" w:rsidRPr="00CF5953">
        <w:rPr>
          <w:rFonts w:ascii="Verdana" w:eastAsia="Times New Roman" w:hAnsi="Verdana" w:cs="Times New Roman"/>
          <w:sz w:val="18"/>
          <w:szCs w:val="18"/>
          <w:lang w:eastAsia="pl-PL"/>
        </w:rPr>
        <w:fldChar w:fldCharType="separate"/>
      </w:r>
    </w:p>
    <w:tbl>
      <w:tblPr>
        <w:tblStyle w:val="Tabela-Siatka1"/>
        <w:tblW w:w="0" w:type="auto"/>
        <w:tblInd w:w="-5" w:type="dxa"/>
        <w:tblLook w:val="04A0" w:firstRow="1" w:lastRow="0" w:firstColumn="1" w:lastColumn="0" w:noHBand="0" w:noVBand="1"/>
      </w:tblPr>
      <w:tblGrid>
        <w:gridCol w:w="1276"/>
        <w:gridCol w:w="2597"/>
        <w:gridCol w:w="2597"/>
        <w:gridCol w:w="2597"/>
      </w:tblGrid>
      <w:tr w:rsidR="00B20296" w:rsidRPr="00CF5953" w14:paraId="65F7D752" w14:textId="77777777" w:rsidTr="008C6986">
        <w:tc>
          <w:tcPr>
            <w:tcW w:w="1276" w:type="dxa"/>
            <w:tcBorders>
              <w:top w:val="single" w:sz="4" w:space="0" w:color="auto"/>
              <w:left w:val="single" w:sz="4" w:space="0" w:color="auto"/>
              <w:bottom w:val="single" w:sz="4" w:space="0" w:color="auto"/>
              <w:right w:val="single" w:sz="4" w:space="0" w:color="auto"/>
            </w:tcBorders>
            <w:vAlign w:val="center"/>
            <w:hideMark/>
          </w:tcPr>
          <w:p w14:paraId="2D971B4B" w14:textId="77777777" w:rsidR="00B20296" w:rsidRPr="00CF5953" w:rsidRDefault="00B20296" w:rsidP="002B1F8E">
            <w:pPr>
              <w:jc w:val="center"/>
              <w:rPr>
                <w:rFonts w:ascii="Verdana" w:hAnsi="Verdana"/>
                <w:sz w:val="18"/>
                <w:szCs w:val="18"/>
              </w:rPr>
            </w:pPr>
            <w:r w:rsidRPr="00CF5953">
              <w:rPr>
                <w:rFonts w:ascii="Arial" w:hAnsi="Arial" w:cs="Arial"/>
              </w:rPr>
              <w:t>Lp.</w:t>
            </w:r>
          </w:p>
        </w:tc>
        <w:tc>
          <w:tcPr>
            <w:tcW w:w="2597" w:type="dxa"/>
            <w:tcBorders>
              <w:top w:val="single" w:sz="4" w:space="0" w:color="auto"/>
              <w:left w:val="single" w:sz="4" w:space="0" w:color="auto"/>
              <w:bottom w:val="single" w:sz="4" w:space="0" w:color="auto"/>
              <w:right w:val="single" w:sz="4" w:space="0" w:color="auto"/>
            </w:tcBorders>
            <w:vAlign w:val="center"/>
            <w:hideMark/>
          </w:tcPr>
          <w:p w14:paraId="18FECD70" w14:textId="77777777" w:rsidR="00B20296" w:rsidRPr="00CF5953" w:rsidRDefault="00B20296" w:rsidP="002B1F8E">
            <w:pPr>
              <w:jc w:val="center"/>
              <w:rPr>
                <w:rFonts w:ascii="Verdana" w:hAnsi="Verdana"/>
                <w:sz w:val="18"/>
                <w:szCs w:val="18"/>
                <w:vertAlign w:val="superscript"/>
              </w:rPr>
            </w:pPr>
            <w:r w:rsidRPr="00CF5953">
              <w:rPr>
                <w:rFonts w:ascii="Arial" w:hAnsi="Arial" w:cs="Arial"/>
              </w:rPr>
              <w:t xml:space="preserve">Firma podwykonawcy </w:t>
            </w:r>
            <w:r w:rsidRPr="00CF5953">
              <w:rPr>
                <w:rFonts w:ascii="Arial" w:hAnsi="Arial" w:cs="Arial"/>
                <w:vertAlign w:val="superscript"/>
              </w:rPr>
              <w:t>1</w:t>
            </w:r>
          </w:p>
        </w:tc>
        <w:tc>
          <w:tcPr>
            <w:tcW w:w="2597" w:type="dxa"/>
            <w:tcBorders>
              <w:top w:val="single" w:sz="4" w:space="0" w:color="auto"/>
              <w:left w:val="single" w:sz="4" w:space="0" w:color="auto"/>
              <w:bottom w:val="single" w:sz="4" w:space="0" w:color="auto"/>
              <w:right w:val="single" w:sz="4" w:space="0" w:color="auto"/>
            </w:tcBorders>
            <w:vAlign w:val="center"/>
            <w:hideMark/>
          </w:tcPr>
          <w:p w14:paraId="021BF637" w14:textId="77777777" w:rsidR="00B20296" w:rsidRPr="00CF5953" w:rsidRDefault="00B20296" w:rsidP="002B1F8E">
            <w:pPr>
              <w:jc w:val="center"/>
              <w:rPr>
                <w:rFonts w:ascii="Verdana" w:hAnsi="Verdana"/>
                <w:sz w:val="18"/>
                <w:szCs w:val="18"/>
              </w:rPr>
            </w:pPr>
            <w:r w:rsidRPr="00CF5953">
              <w:rPr>
                <w:rFonts w:ascii="Arial" w:hAnsi="Arial" w:cs="Arial"/>
              </w:rPr>
              <w:t>Część zamówienia</w:t>
            </w:r>
          </w:p>
        </w:tc>
        <w:tc>
          <w:tcPr>
            <w:tcW w:w="2597" w:type="dxa"/>
            <w:tcBorders>
              <w:top w:val="single" w:sz="4" w:space="0" w:color="auto"/>
              <w:left w:val="single" w:sz="4" w:space="0" w:color="auto"/>
              <w:bottom w:val="single" w:sz="4" w:space="0" w:color="auto"/>
              <w:right w:val="single" w:sz="4" w:space="0" w:color="auto"/>
            </w:tcBorders>
            <w:vAlign w:val="center"/>
            <w:hideMark/>
          </w:tcPr>
          <w:p w14:paraId="05C15C1F" w14:textId="77777777" w:rsidR="00B20296" w:rsidRPr="00CF5953" w:rsidRDefault="00B20296" w:rsidP="002B1F8E">
            <w:pPr>
              <w:jc w:val="center"/>
              <w:rPr>
                <w:rFonts w:ascii="Verdana" w:hAnsi="Verdana"/>
                <w:sz w:val="18"/>
                <w:szCs w:val="18"/>
              </w:rPr>
            </w:pPr>
            <w:r w:rsidRPr="00CF5953">
              <w:rPr>
                <w:rFonts w:ascii="Arial" w:hAnsi="Arial" w:cs="Arial"/>
              </w:rPr>
              <w:t>Wartość/procentowy udział w realizacji zamówienia</w:t>
            </w:r>
          </w:p>
        </w:tc>
      </w:tr>
      <w:tr w:rsidR="00B20296" w:rsidRPr="00CF5953" w14:paraId="3190420F" w14:textId="77777777" w:rsidTr="008C6986">
        <w:tc>
          <w:tcPr>
            <w:tcW w:w="1276" w:type="dxa"/>
            <w:tcBorders>
              <w:top w:val="single" w:sz="4" w:space="0" w:color="auto"/>
              <w:left w:val="single" w:sz="4" w:space="0" w:color="auto"/>
              <w:bottom w:val="single" w:sz="4" w:space="0" w:color="auto"/>
              <w:right w:val="single" w:sz="4" w:space="0" w:color="auto"/>
            </w:tcBorders>
          </w:tcPr>
          <w:p w14:paraId="700C4F40" w14:textId="77777777" w:rsidR="00B20296" w:rsidRPr="00CF5953" w:rsidRDefault="00B20296" w:rsidP="00F9435B">
            <w:pPr>
              <w:numPr>
                <w:ilvl w:val="0"/>
                <w:numId w:val="30"/>
              </w:numPr>
              <w:contextualSpacing/>
              <w:jc w:val="both"/>
              <w:rPr>
                <w:rFonts w:ascii="Verdana" w:hAnsi="Verdana"/>
                <w:sz w:val="18"/>
                <w:szCs w:val="18"/>
              </w:rPr>
            </w:pPr>
          </w:p>
        </w:tc>
        <w:tc>
          <w:tcPr>
            <w:tcW w:w="2597" w:type="dxa"/>
            <w:tcBorders>
              <w:top w:val="single" w:sz="4" w:space="0" w:color="auto"/>
              <w:left w:val="single" w:sz="4" w:space="0" w:color="auto"/>
              <w:bottom w:val="single" w:sz="4" w:space="0" w:color="auto"/>
              <w:right w:val="single" w:sz="4" w:space="0" w:color="auto"/>
            </w:tcBorders>
          </w:tcPr>
          <w:p w14:paraId="23493F71" w14:textId="77777777" w:rsidR="00B20296" w:rsidRPr="00CF5953" w:rsidRDefault="00B20296" w:rsidP="002B1F8E">
            <w:pPr>
              <w:jc w:val="both"/>
              <w:rPr>
                <w:rFonts w:ascii="Verdana" w:hAnsi="Verdana"/>
                <w:sz w:val="18"/>
                <w:szCs w:val="18"/>
              </w:rPr>
            </w:pPr>
          </w:p>
        </w:tc>
        <w:tc>
          <w:tcPr>
            <w:tcW w:w="2597" w:type="dxa"/>
            <w:tcBorders>
              <w:top w:val="single" w:sz="4" w:space="0" w:color="auto"/>
              <w:left w:val="single" w:sz="4" w:space="0" w:color="auto"/>
              <w:bottom w:val="single" w:sz="4" w:space="0" w:color="auto"/>
              <w:right w:val="single" w:sz="4" w:space="0" w:color="auto"/>
            </w:tcBorders>
          </w:tcPr>
          <w:p w14:paraId="4C1388D3" w14:textId="77777777" w:rsidR="00B20296" w:rsidRPr="00CF5953" w:rsidRDefault="00B20296" w:rsidP="002B1F8E">
            <w:pPr>
              <w:jc w:val="both"/>
              <w:rPr>
                <w:rFonts w:ascii="Verdana" w:hAnsi="Verdana"/>
                <w:sz w:val="18"/>
                <w:szCs w:val="18"/>
              </w:rPr>
            </w:pPr>
          </w:p>
        </w:tc>
        <w:tc>
          <w:tcPr>
            <w:tcW w:w="2597" w:type="dxa"/>
            <w:tcBorders>
              <w:top w:val="single" w:sz="4" w:space="0" w:color="auto"/>
              <w:left w:val="single" w:sz="4" w:space="0" w:color="auto"/>
              <w:bottom w:val="single" w:sz="4" w:space="0" w:color="auto"/>
              <w:right w:val="single" w:sz="4" w:space="0" w:color="auto"/>
            </w:tcBorders>
          </w:tcPr>
          <w:p w14:paraId="2474D807" w14:textId="77777777" w:rsidR="00B20296" w:rsidRPr="00CF5953" w:rsidRDefault="00B20296" w:rsidP="002B1F8E">
            <w:pPr>
              <w:jc w:val="both"/>
              <w:rPr>
                <w:rFonts w:ascii="Verdana" w:hAnsi="Verdana"/>
                <w:sz w:val="18"/>
                <w:szCs w:val="18"/>
              </w:rPr>
            </w:pPr>
          </w:p>
        </w:tc>
      </w:tr>
      <w:tr w:rsidR="00B20296" w:rsidRPr="00CF5953" w14:paraId="66F08318" w14:textId="77777777" w:rsidTr="008C6986">
        <w:tc>
          <w:tcPr>
            <w:tcW w:w="1276" w:type="dxa"/>
            <w:tcBorders>
              <w:top w:val="single" w:sz="4" w:space="0" w:color="auto"/>
              <w:left w:val="single" w:sz="4" w:space="0" w:color="auto"/>
              <w:bottom w:val="single" w:sz="4" w:space="0" w:color="auto"/>
              <w:right w:val="single" w:sz="4" w:space="0" w:color="auto"/>
            </w:tcBorders>
          </w:tcPr>
          <w:p w14:paraId="0643182A" w14:textId="77777777" w:rsidR="00B20296" w:rsidRPr="00CF5953" w:rsidRDefault="00B20296" w:rsidP="00F9435B">
            <w:pPr>
              <w:numPr>
                <w:ilvl w:val="0"/>
                <w:numId w:val="30"/>
              </w:numPr>
              <w:contextualSpacing/>
              <w:jc w:val="both"/>
              <w:rPr>
                <w:rFonts w:ascii="Verdana" w:hAnsi="Verdana"/>
                <w:sz w:val="18"/>
                <w:szCs w:val="18"/>
              </w:rPr>
            </w:pPr>
          </w:p>
        </w:tc>
        <w:tc>
          <w:tcPr>
            <w:tcW w:w="2597" w:type="dxa"/>
            <w:tcBorders>
              <w:top w:val="single" w:sz="4" w:space="0" w:color="auto"/>
              <w:left w:val="single" w:sz="4" w:space="0" w:color="auto"/>
              <w:bottom w:val="single" w:sz="4" w:space="0" w:color="auto"/>
              <w:right w:val="single" w:sz="4" w:space="0" w:color="auto"/>
            </w:tcBorders>
          </w:tcPr>
          <w:p w14:paraId="5702A726" w14:textId="77777777" w:rsidR="00B20296" w:rsidRPr="00CF5953" w:rsidRDefault="00B20296" w:rsidP="002B1F8E">
            <w:pPr>
              <w:jc w:val="both"/>
              <w:rPr>
                <w:rFonts w:ascii="Verdana" w:hAnsi="Verdana"/>
                <w:sz w:val="18"/>
                <w:szCs w:val="18"/>
              </w:rPr>
            </w:pPr>
          </w:p>
        </w:tc>
        <w:tc>
          <w:tcPr>
            <w:tcW w:w="2597" w:type="dxa"/>
            <w:tcBorders>
              <w:top w:val="single" w:sz="4" w:space="0" w:color="auto"/>
              <w:left w:val="single" w:sz="4" w:space="0" w:color="auto"/>
              <w:bottom w:val="single" w:sz="4" w:space="0" w:color="auto"/>
              <w:right w:val="single" w:sz="4" w:space="0" w:color="auto"/>
            </w:tcBorders>
          </w:tcPr>
          <w:p w14:paraId="1BD336DF" w14:textId="77777777" w:rsidR="00B20296" w:rsidRPr="00CF5953" w:rsidRDefault="00B20296" w:rsidP="002B1F8E">
            <w:pPr>
              <w:jc w:val="both"/>
              <w:rPr>
                <w:rFonts w:ascii="Verdana" w:hAnsi="Verdana"/>
                <w:sz w:val="18"/>
                <w:szCs w:val="18"/>
              </w:rPr>
            </w:pPr>
          </w:p>
        </w:tc>
        <w:tc>
          <w:tcPr>
            <w:tcW w:w="2597" w:type="dxa"/>
            <w:tcBorders>
              <w:top w:val="single" w:sz="4" w:space="0" w:color="auto"/>
              <w:left w:val="single" w:sz="4" w:space="0" w:color="auto"/>
              <w:bottom w:val="single" w:sz="4" w:space="0" w:color="auto"/>
              <w:right w:val="single" w:sz="4" w:space="0" w:color="auto"/>
            </w:tcBorders>
          </w:tcPr>
          <w:p w14:paraId="10ECC93A" w14:textId="77777777" w:rsidR="00B20296" w:rsidRPr="00CF5953" w:rsidRDefault="00B20296" w:rsidP="002B1F8E">
            <w:pPr>
              <w:jc w:val="both"/>
              <w:rPr>
                <w:rFonts w:ascii="Verdana" w:hAnsi="Verdana"/>
                <w:sz w:val="18"/>
                <w:szCs w:val="18"/>
              </w:rPr>
            </w:pPr>
          </w:p>
        </w:tc>
      </w:tr>
    </w:tbl>
    <w:p w14:paraId="33E2256F" w14:textId="77777777" w:rsidR="00B20296" w:rsidRPr="00CF5953" w:rsidRDefault="0017047F" w:rsidP="002B1F8E">
      <w:pPr>
        <w:jc w:val="both"/>
        <w:rPr>
          <w:rFonts w:ascii="Verdana" w:hAnsi="Verdana"/>
          <w:i/>
          <w:sz w:val="18"/>
          <w:szCs w:val="18"/>
        </w:rPr>
      </w:pPr>
      <w:r w:rsidRPr="00CF5953">
        <w:rPr>
          <w:rFonts w:ascii="Verdana" w:hAnsi="Verdana"/>
          <w:sz w:val="18"/>
          <w:szCs w:val="18"/>
        </w:rPr>
        <w:fldChar w:fldCharType="end"/>
      </w:r>
    </w:p>
    <w:p w14:paraId="05C2D484" w14:textId="77777777" w:rsidR="00B20296" w:rsidRPr="00CF5953" w:rsidRDefault="00B20296" w:rsidP="002B1F8E">
      <w:pPr>
        <w:widowControl w:val="0"/>
        <w:suppressAutoHyphens/>
        <w:ind w:left="426"/>
        <w:jc w:val="both"/>
        <w:rPr>
          <w:rFonts w:ascii="Verdana" w:hAnsi="Verdana"/>
          <w:i/>
          <w:sz w:val="18"/>
          <w:szCs w:val="18"/>
        </w:rPr>
      </w:pPr>
      <w:r w:rsidRPr="00CF5953">
        <w:rPr>
          <w:rFonts w:ascii="Verdana" w:hAnsi="Verdana"/>
          <w:i/>
          <w:sz w:val="18"/>
          <w:szCs w:val="18"/>
          <w:vertAlign w:val="superscript"/>
        </w:rPr>
        <w:t xml:space="preserve">1 </w:t>
      </w:r>
      <w:r w:rsidRPr="00CF5953">
        <w:rPr>
          <w:rFonts w:ascii="Verdana" w:hAnsi="Verdana"/>
          <w:i/>
          <w:sz w:val="18"/>
          <w:szCs w:val="18"/>
        </w:rPr>
        <w:t>Nazwę podwykonawcy</w:t>
      </w:r>
      <w:r w:rsidR="00AF28CD">
        <w:rPr>
          <w:rFonts w:ascii="Verdana" w:hAnsi="Verdana"/>
          <w:i/>
          <w:sz w:val="18"/>
          <w:szCs w:val="18"/>
        </w:rPr>
        <w:t xml:space="preserve"> </w:t>
      </w:r>
      <w:r w:rsidRPr="00CF5953">
        <w:rPr>
          <w:rFonts w:ascii="Verdana" w:hAnsi="Verdana"/>
          <w:i/>
          <w:sz w:val="18"/>
          <w:szCs w:val="18"/>
        </w:rPr>
        <w:t xml:space="preserve">należy wskazać, jeżeli jest wiadoma w chwili składania oferty. Zakres zamówienia oraz wartość lub procentowy udział w realizacji zamówienia należy wskazać </w:t>
      </w:r>
      <w:r w:rsidRPr="00CF5953">
        <w:rPr>
          <w:rFonts w:ascii="Verdana" w:hAnsi="Verdana"/>
          <w:i/>
          <w:sz w:val="18"/>
          <w:szCs w:val="18"/>
        </w:rPr>
        <w:br/>
        <w:t>w każdym przypadku zamiaru powierzenia realizacji części przedmiotu zamówienia podwykonawcy.</w:t>
      </w:r>
    </w:p>
    <w:p w14:paraId="1E5F807B" w14:textId="77777777" w:rsidR="00B20296" w:rsidRPr="00CF5953" w:rsidRDefault="00B20296" w:rsidP="002B1F8E">
      <w:pPr>
        <w:ind w:left="426" w:right="45"/>
        <w:jc w:val="both"/>
        <w:rPr>
          <w:rFonts w:ascii="Verdana" w:hAnsi="Verdana"/>
          <w:i/>
          <w:iCs/>
          <w:sz w:val="18"/>
          <w:szCs w:val="18"/>
        </w:rPr>
      </w:pPr>
      <w:r w:rsidRPr="00CF5953">
        <w:rPr>
          <w:rFonts w:ascii="Verdana" w:hAnsi="Verdana"/>
          <w:i/>
          <w:sz w:val="18"/>
          <w:szCs w:val="18"/>
        </w:rPr>
        <w:lastRenderedPageBreak/>
        <w:tab/>
      </w:r>
      <w:r w:rsidRPr="00CF5953">
        <w:rPr>
          <w:rFonts w:ascii="Verdana" w:hAnsi="Verdana"/>
          <w:i/>
          <w:iCs/>
          <w:sz w:val="18"/>
          <w:szCs w:val="18"/>
        </w:rPr>
        <w:t>(brak wskazania rozumiany będzie przez Zamawiającego, jako informacja o tym, że Wykonawca zamierza wykonać zamówienie bez udziału podwykonawców)</w:t>
      </w:r>
    </w:p>
    <w:p w14:paraId="50D0AED2" w14:textId="77777777" w:rsidR="00B20296" w:rsidRPr="00CF5953" w:rsidRDefault="00B20296" w:rsidP="00F9435B">
      <w:pPr>
        <w:numPr>
          <w:ilvl w:val="0"/>
          <w:numId w:val="28"/>
        </w:numPr>
        <w:ind w:left="426" w:hanging="426"/>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Oświadczam, że wybór niniejszej oferty będzie /nie będzie* </w:t>
      </w:r>
      <w:r w:rsidRPr="00CF5953">
        <w:rPr>
          <w:rFonts w:ascii="Verdana" w:eastAsia="Times New Roman" w:hAnsi="Verdana" w:cs="Times New Roman"/>
          <w:b/>
          <w:bCs/>
          <w:sz w:val="18"/>
          <w:szCs w:val="18"/>
          <w:lang w:eastAsia="pl-PL"/>
        </w:rPr>
        <w:t>(*niewłaściwe skreślić)</w:t>
      </w:r>
      <w:r w:rsidRPr="00CF5953">
        <w:rPr>
          <w:rFonts w:ascii="Verdana" w:eastAsia="Times New Roman" w:hAnsi="Verdana" w:cs="Times New Roman"/>
          <w:sz w:val="18"/>
          <w:szCs w:val="18"/>
          <w:lang w:eastAsia="pl-PL"/>
        </w:rPr>
        <w:t xml:space="preserve"> prowadzić do powstania u Zamawiającego obowiązku podatkowego zgodnie z przepisami ustawy o podatku od towarów i usług.</w:t>
      </w:r>
    </w:p>
    <w:p w14:paraId="70CF9AB5" w14:textId="77777777" w:rsidR="00B20296" w:rsidRPr="00CF5953" w:rsidRDefault="00B20296" w:rsidP="002B1F8E">
      <w:pPr>
        <w:ind w:left="426"/>
        <w:jc w:val="both"/>
        <w:rPr>
          <w:rFonts w:ascii="Verdana" w:hAnsi="Verdana"/>
          <w:sz w:val="18"/>
          <w:szCs w:val="18"/>
        </w:rPr>
      </w:pPr>
      <w:r w:rsidRPr="00CF5953">
        <w:rPr>
          <w:rFonts w:ascii="Verdana" w:hAnsi="Verdana"/>
          <w:sz w:val="18"/>
          <w:szCs w:val="18"/>
        </w:rPr>
        <w:t xml:space="preserve">Wskazuję nazwę (rodzaj) towaru lub usługi, których dostawa lub świadczenie będzie prowadzić do powstania powyższego obowiązku podatkowego ................................. oraz wartość tego towaru lub usługi bez kwoty podatku wynoszącą ........................ </w:t>
      </w:r>
    </w:p>
    <w:p w14:paraId="676F0B96" w14:textId="77777777" w:rsidR="00B20296" w:rsidRPr="00CF5953" w:rsidRDefault="00B20296" w:rsidP="002B1F8E">
      <w:pPr>
        <w:ind w:left="426"/>
        <w:jc w:val="both"/>
        <w:rPr>
          <w:rFonts w:ascii="Verdana" w:hAnsi="Verdana"/>
          <w:sz w:val="18"/>
          <w:szCs w:val="18"/>
        </w:rPr>
      </w:pPr>
      <w:r w:rsidRPr="00CF5953">
        <w:rPr>
          <w:rFonts w:ascii="Verdana" w:hAnsi="Verdana"/>
          <w:sz w:val="18"/>
          <w:szCs w:val="18"/>
        </w:rPr>
        <w:t>(brak wskazania rozumiany będzie przez Zamawiającego jako informacja o tym, że wybór oferty nie będzie prowadzić do powstania u Zamawiającego powyższego obowiązku podatkowego).</w:t>
      </w:r>
    </w:p>
    <w:p w14:paraId="2A1C60D2" w14:textId="77777777" w:rsidR="00B20296" w:rsidRPr="00CF5953" w:rsidRDefault="00B20296" w:rsidP="00F9435B">
      <w:pPr>
        <w:numPr>
          <w:ilvl w:val="0"/>
          <w:numId w:val="28"/>
        </w:numPr>
        <w:ind w:left="426" w:hanging="426"/>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 xml:space="preserve">Oświadczam, że zapoznałem się z treścią Klauzuli Informacyjnej, o której mowa w Rozdziale V pkt. </w:t>
      </w:r>
      <w:r w:rsidR="00BF53F4">
        <w:rPr>
          <w:rFonts w:ascii="Verdana" w:eastAsia="Times New Roman" w:hAnsi="Verdana" w:cs="Times New Roman"/>
          <w:sz w:val="18"/>
          <w:szCs w:val="18"/>
          <w:lang w:eastAsia="pl-PL"/>
        </w:rPr>
        <w:t>10</w:t>
      </w:r>
      <w:r w:rsidRPr="00C9099A">
        <w:rPr>
          <w:rFonts w:ascii="Verdana" w:eastAsia="Times New Roman" w:hAnsi="Verdana" w:cs="Times New Roman"/>
          <w:sz w:val="18"/>
          <w:szCs w:val="18"/>
          <w:lang w:eastAsia="pl-PL"/>
        </w:rPr>
        <w:t xml:space="preserve"> SWZ</w:t>
      </w:r>
      <w:r w:rsidRPr="00CF5953">
        <w:rPr>
          <w:rFonts w:ascii="Verdana" w:eastAsia="Times New Roman" w:hAnsi="Verdana" w:cs="Times New Roman"/>
          <w:sz w:val="18"/>
          <w:szCs w:val="18"/>
          <w:lang w:eastAsia="pl-PL"/>
        </w:rPr>
        <w:t xml:space="preserve"> oraz że wypełniłem obowiązki informacyjne przewidziane w art. 13 lub art. 14 RODO wobec osób fizycznych, od których dane osobowe bezpośrednio lub pośrednio pozyskałem w celu ubiegania się o udzielenie zamówienia publicznego w niniejszym postępowaniu.</w:t>
      </w:r>
    </w:p>
    <w:p w14:paraId="1DBB1E46" w14:textId="77777777" w:rsidR="00B20296" w:rsidRPr="00CF5953" w:rsidRDefault="00B20296" w:rsidP="00F9435B">
      <w:pPr>
        <w:numPr>
          <w:ilvl w:val="0"/>
          <w:numId w:val="28"/>
        </w:numPr>
        <w:ind w:left="426" w:hanging="426"/>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Oświadczam, że w rozumieniu pr</w:t>
      </w:r>
      <w:r w:rsidR="00E323FF">
        <w:rPr>
          <w:rFonts w:ascii="Verdana" w:eastAsia="Times New Roman" w:hAnsi="Verdana" w:cs="Times New Roman"/>
          <w:sz w:val="18"/>
          <w:szCs w:val="18"/>
          <w:lang w:eastAsia="pl-PL"/>
        </w:rPr>
        <w:t xml:space="preserve">zepisów art. 7 ust. 1 pkt. 1-3 </w:t>
      </w:r>
      <w:r w:rsidR="00E323FF" w:rsidRPr="00257277">
        <w:rPr>
          <w:rFonts w:ascii="Verdana" w:eastAsia="Times New Roman" w:hAnsi="Verdana" w:cs="Times New Roman"/>
          <w:sz w:val="18"/>
          <w:szCs w:val="18"/>
          <w:lang w:eastAsia="pl-PL"/>
        </w:rPr>
        <w:t>U</w:t>
      </w:r>
      <w:r w:rsidRPr="00CF5953">
        <w:rPr>
          <w:rFonts w:ascii="Verdana" w:eastAsia="Times New Roman" w:hAnsi="Verdana" w:cs="Times New Roman"/>
          <w:sz w:val="18"/>
          <w:szCs w:val="18"/>
          <w:lang w:eastAsia="pl-PL"/>
        </w:rPr>
        <w:t>stawy z dnia 06.03.2018 r. Prawo przedsiębiorców (</w:t>
      </w:r>
      <w:r w:rsidR="00AB0F6D" w:rsidRPr="00AB0F6D">
        <w:rPr>
          <w:rFonts w:ascii="Verdana" w:eastAsia="Times New Roman" w:hAnsi="Verdana" w:cs="Times New Roman"/>
          <w:sz w:val="18"/>
          <w:szCs w:val="18"/>
          <w:lang w:eastAsia="pl-PL"/>
        </w:rPr>
        <w:t>tekst jedn. - Dz. U. z 202</w:t>
      </w:r>
      <w:r w:rsidR="0077651A">
        <w:rPr>
          <w:rFonts w:ascii="Verdana" w:eastAsia="Times New Roman" w:hAnsi="Verdana" w:cs="Times New Roman"/>
          <w:sz w:val="18"/>
          <w:szCs w:val="18"/>
          <w:lang w:eastAsia="pl-PL"/>
        </w:rPr>
        <w:t>4</w:t>
      </w:r>
      <w:r w:rsidR="00AB0F6D" w:rsidRPr="00AB0F6D">
        <w:rPr>
          <w:rFonts w:ascii="Verdana" w:eastAsia="Times New Roman" w:hAnsi="Verdana" w:cs="Times New Roman"/>
          <w:sz w:val="18"/>
          <w:szCs w:val="18"/>
          <w:lang w:eastAsia="pl-PL"/>
        </w:rPr>
        <w:t xml:space="preserve"> r., poz. </w:t>
      </w:r>
      <w:r w:rsidR="0077651A">
        <w:rPr>
          <w:rFonts w:ascii="Verdana" w:eastAsia="Times New Roman" w:hAnsi="Verdana" w:cs="Times New Roman"/>
          <w:sz w:val="18"/>
          <w:szCs w:val="18"/>
          <w:lang w:eastAsia="pl-PL"/>
        </w:rPr>
        <w:t>236</w:t>
      </w:r>
      <w:r w:rsidRPr="00257277">
        <w:rPr>
          <w:rFonts w:ascii="Verdana" w:eastAsia="Times New Roman" w:hAnsi="Verdana" w:cs="Times New Roman"/>
          <w:sz w:val="18"/>
          <w:szCs w:val="18"/>
          <w:lang w:eastAsia="pl-PL"/>
        </w:rPr>
        <w:t>)</w:t>
      </w:r>
      <w:r w:rsidRPr="00CF5953">
        <w:rPr>
          <w:rFonts w:ascii="Verdana" w:eastAsia="Times New Roman" w:hAnsi="Verdana" w:cs="Times New Roman"/>
          <w:sz w:val="18"/>
          <w:szCs w:val="18"/>
          <w:lang w:eastAsia="pl-PL"/>
        </w:rPr>
        <w:t xml:space="preserve"> jestem: </w:t>
      </w:r>
      <w:r w:rsidR="007A7E1F">
        <w:rPr>
          <w:rFonts w:ascii="Verdana" w:eastAsia="Times New Roman" w:hAnsi="Verdana" w:cs="Times New Roman"/>
          <w:sz w:val="18"/>
          <w:szCs w:val="18"/>
          <w:lang w:eastAsia="pl-PL"/>
        </w:rPr>
        <w:t>*</w:t>
      </w:r>
    </w:p>
    <w:p w14:paraId="2E852FEF" w14:textId="77777777" w:rsidR="00D222D3" w:rsidRDefault="00000000" w:rsidP="002B1F8E">
      <w:pPr>
        <w:ind w:left="851" w:hanging="425"/>
        <w:jc w:val="both"/>
        <w:rPr>
          <w:rFonts w:ascii="Verdana" w:hAnsi="Verdana"/>
          <w:sz w:val="18"/>
          <w:szCs w:val="18"/>
        </w:rPr>
      </w:pPr>
      <w:sdt>
        <w:sdtPr>
          <w:rPr>
            <w:rFonts w:ascii="Verdana" w:hAnsi="Verdana"/>
            <w:sz w:val="18"/>
            <w:szCs w:val="18"/>
          </w:rPr>
          <w:id w:val="-1078588292"/>
        </w:sdtPr>
        <w:sdtContent>
          <w:r w:rsidR="00D222D3">
            <w:rPr>
              <w:rFonts w:ascii="MS Gothic" w:eastAsia="MS Gothic" w:hAnsi="MS Gothic" w:hint="eastAsia"/>
              <w:sz w:val="18"/>
              <w:szCs w:val="18"/>
            </w:rPr>
            <w:t>☐</w:t>
          </w:r>
        </w:sdtContent>
      </w:sdt>
      <w:proofErr w:type="spellStart"/>
      <w:r w:rsidR="00D222D3">
        <w:rPr>
          <w:rFonts w:ascii="Verdana" w:hAnsi="Verdana"/>
          <w:sz w:val="18"/>
          <w:szCs w:val="18"/>
        </w:rPr>
        <w:t>mikroprzedsiębiorcą</w:t>
      </w:r>
      <w:proofErr w:type="spellEnd"/>
    </w:p>
    <w:p w14:paraId="468CA8C2" w14:textId="77777777" w:rsidR="00D222D3" w:rsidRDefault="00000000" w:rsidP="002B1F8E">
      <w:pPr>
        <w:ind w:left="426"/>
        <w:jc w:val="both"/>
        <w:rPr>
          <w:rFonts w:ascii="Verdana" w:hAnsi="Verdana"/>
          <w:sz w:val="18"/>
          <w:szCs w:val="18"/>
        </w:rPr>
      </w:pPr>
      <w:sdt>
        <w:sdtPr>
          <w:rPr>
            <w:rFonts w:ascii="Verdana" w:hAnsi="Verdana"/>
            <w:sz w:val="18"/>
            <w:szCs w:val="18"/>
          </w:rPr>
          <w:id w:val="141248724"/>
        </w:sdtPr>
        <w:sdtContent>
          <w:r w:rsidR="00D222D3">
            <w:rPr>
              <w:rFonts w:ascii="MS Gothic" w:eastAsia="MS Gothic" w:hAnsi="MS Gothic" w:hint="eastAsia"/>
              <w:sz w:val="18"/>
              <w:szCs w:val="18"/>
            </w:rPr>
            <w:t>☐</w:t>
          </w:r>
        </w:sdtContent>
      </w:sdt>
      <w:r w:rsidR="00D222D3">
        <w:rPr>
          <w:rFonts w:ascii="Verdana" w:hAnsi="Verdana"/>
          <w:sz w:val="18"/>
          <w:szCs w:val="18"/>
        </w:rPr>
        <w:t xml:space="preserve"> małym przedsiębiorcą </w:t>
      </w:r>
    </w:p>
    <w:p w14:paraId="1D32F884" w14:textId="77777777" w:rsidR="00D222D3" w:rsidRDefault="00000000" w:rsidP="002B1F8E">
      <w:pPr>
        <w:ind w:left="426"/>
        <w:jc w:val="both"/>
        <w:rPr>
          <w:rFonts w:ascii="Verdana" w:hAnsi="Verdana"/>
          <w:sz w:val="18"/>
          <w:szCs w:val="18"/>
        </w:rPr>
      </w:pPr>
      <w:sdt>
        <w:sdtPr>
          <w:rPr>
            <w:rFonts w:ascii="Verdana" w:hAnsi="Verdana"/>
            <w:sz w:val="18"/>
            <w:szCs w:val="18"/>
          </w:rPr>
          <w:id w:val="1693261179"/>
        </w:sdtPr>
        <w:sdtContent>
          <w:r w:rsidR="00D222D3">
            <w:rPr>
              <w:rFonts w:ascii="MS Gothic" w:eastAsia="MS Gothic" w:hAnsi="MS Gothic" w:hint="eastAsia"/>
              <w:sz w:val="18"/>
              <w:szCs w:val="18"/>
            </w:rPr>
            <w:t>☐</w:t>
          </w:r>
        </w:sdtContent>
      </w:sdt>
      <w:r w:rsidR="00D222D3">
        <w:rPr>
          <w:rFonts w:ascii="Verdana" w:hAnsi="Verdana"/>
          <w:sz w:val="18"/>
          <w:szCs w:val="18"/>
        </w:rPr>
        <w:t xml:space="preserve"> średnim przedsiębiorcą</w:t>
      </w:r>
    </w:p>
    <w:p w14:paraId="477491DB" w14:textId="77777777" w:rsidR="00B20296" w:rsidRDefault="00000000" w:rsidP="002B1F8E">
      <w:pPr>
        <w:ind w:left="426"/>
        <w:jc w:val="both"/>
        <w:rPr>
          <w:rFonts w:ascii="Verdana" w:hAnsi="Verdana"/>
          <w:sz w:val="18"/>
          <w:szCs w:val="18"/>
        </w:rPr>
      </w:pPr>
      <w:sdt>
        <w:sdtPr>
          <w:rPr>
            <w:rFonts w:ascii="Verdana" w:hAnsi="Verdana"/>
            <w:sz w:val="18"/>
            <w:szCs w:val="18"/>
          </w:rPr>
          <w:id w:val="-244877979"/>
        </w:sdtPr>
        <w:sdtContent>
          <w:r w:rsidR="00D222D3">
            <w:rPr>
              <w:rFonts w:ascii="MS Gothic" w:eastAsia="MS Gothic" w:hAnsi="MS Gothic" w:hint="eastAsia"/>
              <w:sz w:val="18"/>
              <w:szCs w:val="18"/>
            </w:rPr>
            <w:t>☐</w:t>
          </w:r>
        </w:sdtContent>
      </w:sdt>
      <w:r w:rsidR="007A7E1F">
        <w:rPr>
          <w:rFonts w:ascii="Verdana" w:hAnsi="Verdana"/>
          <w:sz w:val="18"/>
          <w:szCs w:val="18"/>
        </w:rPr>
        <w:t>dużym przedsiębiorcą</w:t>
      </w:r>
    </w:p>
    <w:p w14:paraId="5E0C5759" w14:textId="77777777" w:rsidR="007A7E1F" w:rsidRDefault="007A7E1F" w:rsidP="002B1F8E">
      <w:pPr>
        <w:ind w:firstLine="426"/>
        <w:jc w:val="both"/>
        <w:rPr>
          <w:rFonts w:ascii="Verdana" w:hAnsi="Verdana"/>
          <w:b/>
          <w:sz w:val="18"/>
          <w:szCs w:val="18"/>
        </w:rPr>
      </w:pPr>
      <w:r>
        <w:rPr>
          <w:rFonts w:ascii="Verdana" w:hAnsi="Verdana"/>
          <w:sz w:val="18"/>
          <w:szCs w:val="18"/>
        </w:rPr>
        <w:t>* (</w:t>
      </w:r>
      <w:r w:rsidRPr="007A7E1F">
        <w:rPr>
          <w:rFonts w:ascii="Verdana" w:hAnsi="Verdana"/>
          <w:b/>
          <w:sz w:val="18"/>
          <w:szCs w:val="18"/>
        </w:rPr>
        <w:t>zaznaczyć właściwe</w:t>
      </w:r>
      <w:r>
        <w:rPr>
          <w:rFonts w:ascii="Verdana" w:hAnsi="Verdana"/>
          <w:b/>
          <w:sz w:val="18"/>
          <w:szCs w:val="18"/>
        </w:rPr>
        <w:t>)</w:t>
      </w:r>
    </w:p>
    <w:p w14:paraId="1A7FD48A" w14:textId="77777777" w:rsidR="00FF3C45" w:rsidRPr="00CF5953" w:rsidRDefault="00FF3C45" w:rsidP="002B1F8E">
      <w:pPr>
        <w:ind w:firstLine="426"/>
        <w:jc w:val="both"/>
        <w:rPr>
          <w:rFonts w:ascii="Verdana" w:hAnsi="Verdana"/>
          <w:sz w:val="18"/>
          <w:szCs w:val="18"/>
        </w:rPr>
      </w:pPr>
    </w:p>
    <w:p w14:paraId="3509787E" w14:textId="77777777" w:rsidR="00B20296" w:rsidRPr="00CF5953" w:rsidRDefault="00B20296" w:rsidP="00F9435B">
      <w:pPr>
        <w:numPr>
          <w:ilvl w:val="0"/>
          <w:numId w:val="28"/>
        </w:numPr>
        <w:ind w:left="426" w:hanging="426"/>
        <w:jc w:val="both"/>
        <w:rPr>
          <w:rFonts w:ascii="Verdana" w:eastAsia="Times New Roman" w:hAnsi="Verdana" w:cs="Times New Roman"/>
          <w:sz w:val="18"/>
          <w:szCs w:val="18"/>
          <w:lang w:eastAsia="pl-PL"/>
        </w:rPr>
      </w:pPr>
      <w:r w:rsidRPr="00CF5953">
        <w:rPr>
          <w:rFonts w:ascii="Verdana" w:eastAsia="Times New Roman" w:hAnsi="Verdana" w:cs="Times New Roman"/>
          <w:sz w:val="18"/>
          <w:szCs w:val="18"/>
          <w:lang w:eastAsia="pl-PL"/>
        </w:rPr>
        <w:t>Załącznikami do niniejszej oferty są: (podać nr załącznika i stronę oferty).</w:t>
      </w:r>
    </w:p>
    <w:p w14:paraId="476042C1" w14:textId="77777777" w:rsidR="00B20296" w:rsidRPr="00CF5953" w:rsidRDefault="00B20296" w:rsidP="002B1F8E">
      <w:pPr>
        <w:ind w:firstLine="426"/>
        <w:rPr>
          <w:rFonts w:ascii="Verdana" w:hAnsi="Verdana"/>
          <w:sz w:val="18"/>
          <w:szCs w:val="18"/>
        </w:rPr>
      </w:pPr>
      <w:r w:rsidRPr="00CF5953">
        <w:rPr>
          <w:rFonts w:ascii="Verdana" w:hAnsi="Verdana"/>
          <w:sz w:val="18"/>
          <w:szCs w:val="18"/>
        </w:rPr>
        <w:t>……………………………………………………………………………………………………</w:t>
      </w:r>
    </w:p>
    <w:p w14:paraId="52EDBCCE" w14:textId="77777777" w:rsidR="00B20296" w:rsidRPr="00CF5953" w:rsidRDefault="00B20296" w:rsidP="002B1F8E">
      <w:pPr>
        <w:ind w:firstLine="426"/>
        <w:rPr>
          <w:rFonts w:ascii="Verdana" w:hAnsi="Verdana"/>
          <w:sz w:val="18"/>
          <w:szCs w:val="18"/>
        </w:rPr>
      </w:pPr>
      <w:r w:rsidRPr="00CF5953">
        <w:rPr>
          <w:rFonts w:ascii="Verdana" w:hAnsi="Verdana"/>
          <w:sz w:val="18"/>
          <w:szCs w:val="18"/>
        </w:rPr>
        <w:t>……………………………………………………………………………………………………</w:t>
      </w:r>
    </w:p>
    <w:p w14:paraId="05710AC0" w14:textId="77777777" w:rsidR="00B20296" w:rsidRPr="00CF5953" w:rsidRDefault="00B20296" w:rsidP="002B1F8E">
      <w:pPr>
        <w:ind w:firstLine="426"/>
        <w:rPr>
          <w:rFonts w:ascii="Verdana" w:hAnsi="Verdana"/>
          <w:sz w:val="18"/>
          <w:szCs w:val="18"/>
        </w:rPr>
      </w:pPr>
      <w:r w:rsidRPr="00CF5953">
        <w:rPr>
          <w:rFonts w:ascii="Verdana" w:hAnsi="Verdana"/>
          <w:sz w:val="18"/>
          <w:szCs w:val="18"/>
        </w:rPr>
        <w:t>……………………………………………………………………………………………………</w:t>
      </w:r>
    </w:p>
    <w:p w14:paraId="5CB6080B" w14:textId="77777777" w:rsidR="00CB1153" w:rsidRPr="00CF5953" w:rsidRDefault="00CB1153" w:rsidP="002B1F8E">
      <w:pPr>
        <w:ind w:firstLine="426"/>
        <w:rPr>
          <w:rFonts w:ascii="Verdana" w:hAnsi="Verdana"/>
          <w:sz w:val="18"/>
          <w:szCs w:val="18"/>
        </w:rPr>
      </w:pPr>
      <w:r w:rsidRPr="00CF5953">
        <w:rPr>
          <w:rFonts w:ascii="Verdana" w:hAnsi="Verdana"/>
          <w:sz w:val="18"/>
          <w:szCs w:val="18"/>
        </w:rPr>
        <w:t>……………………………………………………………………………………………………</w:t>
      </w:r>
    </w:p>
    <w:p w14:paraId="4E5F72D9" w14:textId="77777777" w:rsidR="00CB1153" w:rsidRPr="00CF5953" w:rsidRDefault="00CB1153" w:rsidP="002B1F8E">
      <w:pPr>
        <w:ind w:firstLine="426"/>
        <w:rPr>
          <w:rFonts w:ascii="Verdana" w:hAnsi="Verdana"/>
          <w:sz w:val="18"/>
          <w:szCs w:val="18"/>
        </w:rPr>
      </w:pPr>
      <w:r w:rsidRPr="00CF5953">
        <w:rPr>
          <w:rFonts w:ascii="Verdana" w:hAnsi="Verdana"/>
          <w:sz w:val="18"/>
          <w:szCs w:val="18"/>
        </w:rPr>
        <w:t>……………………………………………………………………………………………………</w:t>
      </w:r>
    </w:p>
    <w:p w14:paraId="3EC5DB67" w14:textId="77777777" w:rsidR="00CB1153" w:rsidRPr="00CF5953" w:rsidRDefault="00CB1153" w:rsidP="002B1F8E"/>
    <w:p w14:paraId="477EDFD3" w14:textId="77777777" w:rsidR="00CB1153" w:rsidRDefault="00B20296" w:rsidP="002B1F8E">
      <w:r w:rsidRPr="00CF5953">
        <w:t>…………………………</w:t>
      </w:r>
      <w:r w:rsidRPr="00CF5953">
        <w:tab/>
      </w:r>
      <w:r w:rsidR="00CB1153">
        <w:t xml:space="preserve">                                                               ………………………………………………………..</w:t>
      </w:r>
      <w:r w:rsidRPr="00CF5953">
        <w:tab/>
      </w:r>
      <w:r w:rsidRPr="00CF5953">
        <w:tab/>
      </w:r>
      <w:r w:rsidRPr="00CF5953">
        <w:tab/>
      </w:r>
      <w:r w:rsidRPr="00CF5953">
        <w:tab/>
      </w:r>
      <w:r w:rsidRPr="00CF5953">
        <w:tab/>
      </w:r>
    </w:p>
    <w:p w14:paraId="695D8096" w14:textId="77777777" w:rsidR="002B1F8E" w:rsidRDefault="00CB1153" w:rsidP="002B1F8E">
      <w:pPr>
        <w:ind w:firstLine="5245"/>
        <w:jc w:val="center"/>
        <w:rPr>
          <w:rFonts w:ascii="Verdana" w:hAnsi="Verdana"/>
          <w:sz w:val="18"/>
          <w:szCs w:val="18"/>
        </w:rPr>
      </w:pPr>
      <w:r w:rsidRPr="002B1F8E">
        <w:rPr>
          <w:rFonts w:ascii="Verdana" w:hAnsi="Verdana"/>
          <w:sz w:val="18"/>
          <w:szCs w:val="18"/>
        </w:rPr>
        <w:t>Kwalifikowany podpis elektroniczny</w:t>
      </w:r>
    </w:p>
    <w:p w14:paraId="431AD9A7" w14:textId="77777777" w:rsidR="002B1F8E" w:rsidRDefault="00CB1153" w:rsidP="002B1F8E">
      <w:pPr>
        <w:ind w:firstLine="5245"/>
        <w:jc w:val="center"/>
        <w:rPr>
          <w:rFonts w:ascii="Verdana" w:hAnsi="Verdana"/>
          <w:sz w:val="18"/>
          <w:szCs w:val="18"/>
        </w:rPr>
      </w:pPr>
      <w:r w:rsidRPr="002B1F8E">
        <w:rPr>
          <w:rFonts w:ascii="Verdana" w:hAnsi="Verdana"/>
          <w:sz w:val="18"/>
          <w:szCs w:val="18"/>
        </w:rPr>
        <w:t xml:space="preserve">lub podpis zaufany </w:t>
      </w:r>
    </w:p>
    <w:p w14:paraId="781CA95E" w14:textId="77777777" w:rsidR="00CB1153" w:rsidRDefault="00CB1153" w:rsidP="002B1F8E">
      <w:pPr>
        <w:ind w:firstLine="5245"/>
        <w:jc w:val="center"/>
        <w:rPr>
          <w:rFonts w:ascii="Verdana" w:hAnsi="Verdana"/>
          <w:sz w:val="18"/>
          <w:szCs w:val="18"/>
        </w:rPr>
      </w:pPr>
      <w:r w:rsidRPr="002B1F8E">
        <w:rPr>
          <w:rFonts w:ascii="Verdana" w:hAnsi="Verdana"/>
          <w:sz w:val="18"/>
          <w:szCs w:val="18"/>
        </w:rPr>
        <w:t>lub podpis osobisty Wykonawcy</w:t>
      </w:r>
    </w:p>
    <w:p w14:paraId="7E9A62D8" w14:textId="77777777" w:rsidR="002603DF" w:rsidRDefault="002603DF" w:rsidP="002B1F8E">
      <w:pPr>
        <w:ind w:firstLine="5245"/>
        <w:jc w:val="center"/>
        <w:rPr>
          <w:rFonts w:ascii="Verdana" w:hAnsi="Verdana"/>
          <w:sz w:val="18"/>
          <w:szCs w:val="18"/>
        </w:rPr>
      </w:pPr>
    </w:p>
    <w:p w14:paraId="03CF07A9" w14:textId="77777777" w:rsidR="002603DF" w:rsidRDefault="002603DF">
      <w:pPr>
        <w:rPr>
          <w:rFonts w:ascii="Verdana" w:hAnsi="Verdana"/>
          <w:sz w:val="18"/>
          <w:szCs w:val="18"/>
        </w:rPr>
      </w:pPr>
      <w:r>
        <w:rPr>
          <w:rFonts w:ascii="Verdana" w:hAnsi="Verdana"/>
          <w:sz w:val="18"/>
          <w:szCs w:val="18"/>
        </w:rPr>
        <w:br w:type="page"/>
      </w:r>
    </w:p>
    <w:p w14:paraId="3865965E" w14:textId="77777777" w:rsidR="002603DF" w:rsidRDefault="002603DF" w:rsidP="002603DF">
      <w:pPr>
        <w:jc w:val="both"/>
        <w:rPr>
          <w:rFonts w:ascii="Verdana" w:hAnsi="Verdana"/>
          <w:sz w:val="18"/>
          <w:szCs w:val="18"/>
        </w:rPr>
      </w:pPr>
    </w:p>
    <w:p w14:paraId="2C4661ED" w14:textId="30BD2298" w:rsidR="002603DF" w:rsidRPr="00CF5953" w:rsidRDefault="002603DF" w:rsidP="002603DF">
      <w:pPr>
        <w:pStyle w:val="Nagwek3"/>
        <w:jc w:val="both"/>
        <w:rPr>
          <w:color w:val="auto"/>
        </w:rPr>
      </w:pPr>
      <w:r w:rsidRPr="00CF5953">
        <w:rPr>
          <w:szCs w:val="18"/>
          <w:shd w:val="clear" w:color="auto" w:fill="FFFFFF"/>
        </w:rPr>
        <w:t xml:space="preserve">Znak sprawy: </w:t>
      </w:r>
      <w:r w:rsidR="00792890">
        <w:rPr>
          <w:szCs w:val="18"/>
          <w:shd w:val="clear" w:color="auto" w:fill="FFFFFF"/>
        </w:rPr>
        <w:t>WIK-TP-</w:t>
      </w:r>
      <w:r w:rsidR="002F02AA">
        <w:rPr>
          <w:szCs w:val="18"/>
          <w:shd w:val="clear" w:color="auto" w:fill="FFFFFF"/>
        </w:rPr>
        <w:t>1</w:t>
      </w:r>
      <w:r>
        <w:rPr>
          <w:szCs w:val="18"/>
          <w:shd w:val="clear" w:color="auto" w:fill="FFFFFF"/>
        </w:rPr>
        <w:t>/202</w:t>
      </w:r>
      <w:r w:rsidR="002F02AA">
        <w:rPr>
          <w:szCs w:val="18"/>
          <w:shd w:val="clear" w:color="auto" w:fill="FFFFFF"/>
        </w:rPr>
        <w:t>6</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sidRPr="00CF5953">
        <w:rPr>
          <w:color w:val="auto"/>
        </w:rPr>
        <w:t xml:space="preserve">Załącznik nr </w:t>
      </w:r>
      <w:r>
        <w:rPr>
          <w:color w:val="auto"/>
        </w:rPr>
        <w:t>2</w:t>
      </w:r>
      <w:r w:rsidRPr="00CF5953">
        <w:rPr>
          <w:color w:val="auto"/>
        </w:rPr>
        <w:t xml:space="preserve"> do SWZ</w:t>
      </w:r>
    </w:p>
    <w:p w14:paraId="23278968" w14:textId="77777777" w:rsidR="002603DF" w:rsidRDefault="002603DF" w:rsidP="002603DF">
      <w:pPr>
        <w:jc w:val="both"/>
        <w:rPr>
          <w:rFonts w:ascii="Verdana" w:hAnsi="Verdana"/>
          <w:sz w:val="18"/>
          <w:szCs w:val="18"/>
        </w:rPr>
      </w:pPr>
    </w:p>
    <w:p w14:paraId="1D688D40" w14:textId="77777777" w:rsidR="00625B63" w:rsidRPr="00CF5953" w:rsidRDefault="00625B63" w:rsidP="00625B63">
      <w:pPr>
        <w:rPr>
          <w:rFonts w:ascii="Verdana" w:hAnsi="Verdana"/>
          <w:sz w:val="18"/>
          <w:szCs w:val="18"/>
          <w:shd w:val="clear" w:color="auto" w:fill="FFFFFF"/>
        </w:rPr>
      </w:pPr>
    </w:p>
    <w:p w14:paraId="4EFF7F14" w14:textId="77777777" w:rsidR="00625B63" w:rsidRPr="00CF5953" w:rsidRDefault="00625B63" w:rsidP="00625B63">
      <w:pPr>
        <w:pStyle w:val="Nagwek"/>
        <w:tabs>
          <w:tab w:val="left" w:pos="6379"/>
          <w:tab w:val="left" w:pos="6521"/>
          <w:tab w:val="right" w:pos="9356"/>
        </w:tabs>
        <w:ind w:right="470"/>
        <w:jc w:val="center"/>
        <w:rPr>
          <w:rFonts w:ascii="Verdana" w:hAnsi="Verdana"/>
          <w:b/>
          <w:sz w:val="18"/>
        </w:rPr>
      </w:pPr>
    </w:p>
    <w:p w14:paraId="3ABB1043" w14:textId="77777777" w:rsidR="00240E79" w:rsidRDefault="00240E79" w:rsidP="00240E79">
      <w:pPr>
        <w:tabs>
          <w:tab w:val="center" w:pos="4536"/>
          <w:tab w:val="left" w:pos="6379"/>
          <w:tab w:val="left" w:pos="6521"/>
          <w:tab w:val="right" w:pos="9072"/>
          <w:tab w:val="right" w:pos="9356"/>
        </w:tabs>
        <w:ind w:right="470"/>
        <w:jc w:val="center"/>
        <w:rPr>
          <w:rFonts w:ascii="Verdana" w:eastAsia="Times New Roman" w:hAnsi="Verdana" w:cs="Times New Roman"/>
          <w:b/>
          <w:sz w:val="18"/>
          <w:lang w:eastAsia="pl-PL"/>
        </w:rPr>
      </w:pPr>
    </w:p>
    <w:p w14:paraId="356BA6B1" w14:textId="77777777" w:rsidR="00240E79" w:rsidRPr="006E5565" w:rsidRDefault="00240E79" w:rsidP="00240E79">
      <w:pPr>
        <w:tabs>
          <w:tab w:val="center" w:pos="4536"/>
          <w:tab w:val="left" w:pos="6379"/>
          <w:tab w:val="left" w:pos="6521"/>
          <w:tab w:val="right" w:pos="9072"/>
          <w:tab w:val="right" w:pos="9356"/>
        </w:tabs>
        <w:ind w:right="470"/>
        <w:jc w:val="center"/>
        <w:rPr>
          <w:rFonts w:ascii="Verdana" w:eastAsia="Times New Roman" w:hAnsi="Verdana" w:cs="Times New Roman"/>
          <w:b/>
          <w:sz w:val="18"/>
          <w:lang w:eastAsia="pl-PL"/>
        </w:rPr>
      </w:pPr>
      <w:r w:rsidRPr="006E5565">
        <w:rPr>
          <w:rFonts w:ascii="Verdana" w:eastAsia="Times New Roman" w:hAnsi="Verdana" w:cs="Times New Roman"/>
          <w:b/>
          <w:sz w:val="18"/>
          <w:lang w:eastAsia="pl-PL"/>
        </w:rPr>
        <w:t>OŚWIADCZENIE WYKONAWCY</w:t>
      </w:r>
    </w:p>
    <w:p w14:paraId="7DE6B1A8" w14:textId="77777777" w:rsidR="00240E79" w:rsidRPr="006E5565" w:rsidRDefault="00240E79" w:rsidP="00240E79">
      <w:pPr>
        <w:tabs>
          <w:tab w:val="center" w:pos="4536"/>
          <w:tab w:val="left" w:pos="6379"/>
          <w:tab w:val="left" w:pos="6521"/>
          <w:tab w:val="right" w:pos="9072"/>
          <w:tab w:val="right" w:pos="9356"/>
        </w:tabs>
        <w:ind w:right="470"/>
        <w:jc w:val="center"/>
        <w:rPr>
          <w:rFonts w:ascii="Verdana" w:eastAsia="Times New Roman" w:hAnsi="Verdana" w:cs="Times New Roman"/>
          <w:sz w:val="18"/>
          <w:lang w:eastAsia="pl-PL"/>
        </w:rPr>
      </w:pPr>
      <w:r w:rsidRPr="006E5565">
        <w:rPr>
          <w:rFonts w:ascii="Verdana" w:eastAsia="Times New Roman" w:hAnsi="Verdana" w:cs="Times New Roman"/>
          <w:sz w:val="18"/>
          <w:lang w:eastAsia="pl-PL"/>
        </w:rPr>
        <w:t>SKŁADANE NA PODSTAWIE ART. 125 UST. 1 USTAWY Z DNIA 11 WRZEŚNIA 2019 R.</w:t>
      </w:r>
    </w:p>
    <w:p w14:paraId="163A86AD" w14:textId="77777777" w:rsidR="00240E79" w:rsidRPr="006E5565" w:rsidRDefault="00240E79" w:rsidP="00240E79">
      <w:pPr>
        <w:tabs>
          <w:tab w:val="center" w:pos="4536"/>
          <w:tab w:val="left" w:pos="6379"/>
          <w:tab w:val="left" w:pos="6521"/>
          <w:tab w:val="right" w:pos="9072"/>
          <w:tab w:val="right" w:pos="9356"/>
        </w:tabs>
        <w:ind w:right="470"/>
        <w:jc w:val="center"/>
        <w:rPr>
          <w:rFonts w:ascii="Verdana" w:eastAsia="Times New Roman" w:hAnsi="Verdana" w:cs="Times New Roman"/>
          <w:sz w:val="18"/>
          <w:lang w:eastAsia="pl-PL"/>
        </w:rPr>
      </w:pPr>
      <w:r w:rsidRPr="006E5565">
        <w:rPr>
          <w:rFonts w:ascii="Verdana" w:eastAsia="Times New Roman" w:hAnsi="Verdana" w:cs="Times New Roman"/>
          <w:sz w:val="18"/>
          <w:lang w:eastAsia="pl-PL"/>
        </w:rPr>
        <w:t>PRAWO ZAMÓWIEŃ PUBLICZNYCH (DALEJ JAKO: USTAWA PZP),</w:t>
      </w:r>
    </w:p>
    <w:p w14:paraId="5E4D4C13" w14:textId="77777777" w:rsidR="00240E79" w:rsidRDefault="00240E79" w:rsidP="00240E79">
      <w:pPr>
        <w:pStyle w:val="Tekstpodstawowy"/>
        <w:jc w:val="center"/>
        <w:rPr>
          <w:rFonts w:ascii="Verdana" w:hAnsi="Verdana" w:cs="Times New Roman"/>
          <w:bCs w:val="0"/>
          <w:i w:val="0"/>
          <w:iCs w:val="0"/>
          <w:sz w:val="18"/>
        </w:rPr>
      </w:pPr>
      <w:r w:rsidRPr="002C672A">
        <w:rPr>
          <w:rFonts w:ascii="Verdana" w:hAnsi="Verdana" w:cs="Times New Roman"/>
          <w:bCs w:val="0"/>
          <w:i w:val="0"/>
          <w:iCs w:val="0"/>
          <w:sz w:val="18"/>
        </w:rPr>
        <w:t xml:space="preserve">DOTYCZĄCE </w:t>
      </w:r>
      <w:r>
        <w:rPr>
          <w:rFonts w:ascii="Verdana" w:hAnsi="Verdana" w:cs="Times New Roman"/>
          <w:bCs w:val="0"/>
          <w:i w:val="0"/>
          <w:iCs w:val="0"/>
          <w:sz w:val="18"/>
        </w:rPr>
        <w:t>PODSTAW WYKLUCZENIA Z POSTĘPOWANIA</w:t>
      </w:r>
    </w:p>
    <w:p w14:paraId="566C5BB4" w14:textId="77777777" w:rsidR="00240E79" w:rsidRPr="006E5565" w:rsidRDefault="00240E79" w:rsidP="00240E79">
      <w:pPr>
        <w:tabs>
          <w:tab w:val="center" w:pos="4536"/>
          <w:tab w:val="left" w:pos="6379"/>
          <w:tab w:val="left" w:pos="6521"/>
          <w:tab w:val="right" w:pos="9072"/>
          <w:tab w:val="right" w:pos="9356"/>
        </w:tabs>
        <w:spacing w:after="60" w:line="280" w:lineRule="exact"/>
        <w:jc w:val="center"/>
        <w:rPr>
          <w:rFonts w:ascii="Verdana" w:eastAsia="Times New Roman" w:hAnsi="Verdana" w:cs="Times New Roman"/>
          <w:b/>
          <w:sz w:val="18"/>
          <w:lang w:eastAsia="pl-PL"/>
        </w:rPr>
      </w:pPr>
    </w:p>
    <w:p w14:paraId="1606EA53" w14:textId="77777777" w:rsidR="00240E79" w:rsidRPr="006E5565" w:rsidRDefault="00240E79" w:rsidP="002B1F8E">
      <w:pPr>
        <w:tabs>
          <w:tab w:val="right" w:pos="9600"/>
        </w:tabs>
        <w:rPr>
          <w:rFonts w:ascii="Verdana" w:eastAsia="Times New Roman" w:hAnsi="Verdana" w:cs="Times New Roman"/>
          <w:sz w:val="18"/>
          <w:lang w:eastAsia="pl-PL"/>
        </w:rPr>
      </w:pPr>
      <w:r w:rsidRPr="006E5565">
        <w:rPr>
          <w:rFonts w:ascii="Verdana" w:eastAsia="Times New Roman" w:hAnsi="Verdana" w:cs="Times New Roman"/>
          <w:sz w:val="18"/>
          <w:lang w:eastAsia="pl-PL"/>
        </w:rPr>
        <w:t>Zarejestrowana nazwa Wykonawcy:</w:t>
      </w:r>
    </w:p>
    <w:p w14:paraId="22583524" w14:textId="77777777" w:rsidR="00240E79" w:rsidRPr="006E5565" w:rsidRDefault="00240E79" w:rsidP="002B1F8E">
      <w:pPr>
        <w:tabs>
          <w:tab w:val="right" w:pos="9600"/>
        </w:tabs>
        <w:rPr>
          <w:rFonts w:ascii="Verdana" w:eastAsia="Times New Roman" w:hAnsi="Verdana" w:cs="Times New Roman"/>
          <w:sz w:val="18"/>
          <w:lang w:eastAsia="pl-PL"/>
        </w:rPr>
      </w:pPr>
      <w:r w:rsidRPr="006E5565">
        <w:rPr>
          <w:rFonts w:ascii="Verdana" w:eastAsia="Times New Roman" w:hAnsi="Verdana" w:cs="Times New Roman"/>
          <w:sz w:val="18"/>
          <w:lang w:eastAsia="pl-PL"/>
        </w:rPr>
        <w:t>………………………………………………………………………………………………………………………………………………………………</w:t>
      </w:r>
    </w:p>
    <w:p w14:paraId="2CFB6864" w14:textId="77777777" w:rsidR="00240E79" w:rsidRPr="006E5565" w:rsidRDefault="00240E79" w:rsidP="002B1F8E">
      <w:pPr>
        <w:tabs>
          <w:tab w:val="left" w:pos="6379"/>
          <w:tab w:val="left" w:pos="6521"/>
          <w:tab w:val="right" w:pos="9356"/>
          <w:tab w:val="right" w:pos="9600"/>
        </w:tabs>
        <w:rPr>
          <w:rFonts w:ascii="Verdana" w:eastAsia="Times New Roman" w:hAnsi="Verdana" w:cs="Times New Roman"/>
          <w:sz w:val="18"/>
          <w:lang w:eastAsia="pl-PL"/>
        </w:rPr>
      </w:pPr>
      <w:r w:rsidRPr="006E5565">
        <w:rPr>
          <w:rFonts w:ascii="Verdana" w:eastAsia="Times New Roman" w:hAnsi="Verdana" w:cs="Times New Roman"/>
          <w:sz w:val="18"/>
          <w:lang w:eastAsia="pl-PL"/>
        </w:rPr>
        <w:t>Adres</w:t>
      </w:r>
    </w:p>
    <w:p w14:paraId="43E094A7" w14:textId="77777777" w:rsidR="00240E79" w:rsidRPr="006E5565" w:rsidRDefault="00240E79" w:rsidP="002B1F8E">
      <w:pPr>
        <w:tabs>
          <w:tab w:val="left" w:pos="6379"/>
          <w:tab w:val="left" w:pos="6521"/>
          <w:tab w:val="right" w:pos="9356"/>
          <w:tab w:val="right" w:pos="9600"/>
        </w:tabs>
        <w:rPr>
          <w:rFonts w:ascii="Verdana" w:eastAsia="Times New Roman" w:hAnsi="Verdana" w:cs="Times New Roman"/>
          <w:sz w:val="18"/>
          <w:lang w:eastAsia="pl-PL"/>
        </w:rPr>
      </w:pPr>
      <w:r w:rsidRPr="006E5565">
        <w:rPr>
          <w:rFonts w:ascii="Verdana" w:eastAsia="Times New Roman" w:hAnsi="Verdana" w:cs="Times New Roman"/>
          <w:sz w:val="18"/>
          <w:lang w:eastAsia="pl-PL"/>
        </w:rPr>
        <w:t>…........................................................................................................................................</w:t>
      </w:r>
    </w:p>
    <w:p w14:paraId="19B399B8" w14:textId="77777777" w:rsidR="00240E79" w:rsidRPr="006E5565" w:rsidRDefault="00240E79" w:rsidP="002B1F8E">
      <w:pPr>
        <w:tabs>
          <w:tab w:val="left" w:pos="6379"/>
          <w:tab w:val="left" w:pos="6521"/>
          <w:tab w:val="right" w:pos="9356"/>
          <w:tab w:val="right" w:pos="9600"/>
        </w:tabs>
        <w:rPr>
          <w:rFonts w:ascii="Verdana" w:eastAsia="Times New Roman" w:hAnsi="Verdana" w:cs="Times New Roman"/>
          <w:sz w:val="18"/>
          <w:lang w:eastAsia="pl-PL"/>
        </w:rPr>
      </w:pPr>
    </w:p>
    <w:p w14:paraId="1A1CF386" w14:textId="77777777" w:rsidR="00240E79" w:rsidRPr="006E5565" w:rsidRDefault="00240E79" w:rsidP="002B1F8E">
      <w:pPr>
        <w:tabs>
          <w:tab w:val="left" w:pos="6379"/>
          <w:tab w:val="left" w:pos="6521"/>
          <w:tab w:val="right" w:pos="9356"/>
          <w:tab w:val="right" w:pos="9600"/>
        </w:tabs>
        <w:rPr>
          <w:rFonts w:ascii="Verdana" w:eastAsia="Times New Roman" w:hAnsi="Verdana" w:cs="Times New Roman"/>
          <w:sz w:val="18"/>
          <w:lang w:eastAsia="pl-PL"/>
        </w:rPr>
      </w:pPr>
      <w:r w:rsidRPr="006E5565">
        <w:rPr>
          <w:rFonts w:ascii="Verdana" w:eastAsia="Times New Roman" w:hAnsi="Verdana" w:cs="Times New Roman"/>
          <w:sz w:val="18"/>
          <w:lang w:eastAsia="pl-PL"/>
        </w:rPr>
        <w:t>NIP …....................................................           Regon ….......................................................</w:t>
      </w:r>
    </w:p>
    <w:p w14:paraId="63B720B0" w14:textId="77777777" w:rsidR="00240E79" w:rsidRPr="006E5565" w:rsidRDefault="00240E79" w:rsidP="002B1F8E">
      <w:pPr>
        <w:jc w:val="both"/>
        <w:rPr>
          <w:rFonts w:ascii="Verdana" w:hAnsi="Verdana" w:cs="Arial"/>
          <w:sz w:val="18"/>
          <w:szCs w:val="18"/>
        </w:rPr>
      </w:pPr>
    </w:p>
    <w:p w14:paraId="036DE4F2" w14:textId="77777777" w:rsidR="00240E79" w:rsidRPr="006E5565" w:rsidRDefault="00240E79" w:rsidP="002B1F8E">
      <w:pPr>
        <w:jc w:val="both"/>
        <w:rPr>
          <w:rFonts w:ascii="Verdana" w:hAnsi="Verdana" w:cs="Arial"/>
          <w:sz w:val="18"/>
          <w:szCs w:val="18"/>
        </w:rPr>
      </w:pPr>
      <w:r w:rsidRPr="006E5565">
        <w:rPr>
          <w:rFonts w:ascii="Verdana" w:hAnsi="Verdana" w:cs="Arial"/>
          <w:sz w:val="18"/>
          <w:szCs w:val="18"/>
        </w:rPr>
        <w:t xml:space="preserve">Na potrzeby postępowania o udzielenie zamówienia publicznego pn. </w:t>
      </w:r>
    </w:p>
    <w:p w14:paraId="29F4C5B2" w14:textId="77777777" w:rsidR="00240E79" w:rsidRPr="006E5565" w:rsidRDefault="00240E79" w:rsidP="002B1F8E">
      <w:pPr>
        <w:ind w:right="-239"/>
        <w:jc w:val="both"/>
        <w:rPr>
          <w:rFonts w:ascii="Verdana" w:hAnsi="Verdana"/>
          <w:bCs/>
          <w:sz w:val="18"/>
          <w:szCs w:val="18"/>
        </w:rPr>
      </w:pPr>
    </w:p>
    <w:p w14:paraId="2E5116D5" w14:textId="234A601D" w:rsidR="006A72D6" w:rsidRDefault="002E6056" w:rsidP="00764578">
      <w:pPr>
        <w:jc w:val="both"/>
        <w:rPr>
          <w:rFonts w:ascii="Verdana" w:hAnsi="Verdana"/>
          <w:sz w:val="18"/>
          <w:szCs w:val="18"/>
        </w:rPr>
      </w:pPr>
      <w:r>
        <w:rPr>
          <w:rFonts w:ascii="Verdana" w:hAnsi="Verdana"/>
          <w:b/>
          <w:sz w:val="20"/>
          <w:szCs w:val="20"/>
        </w:rPr>
        <w:t>Druk n</w:t>
      </w:r>
      <w:r w:rsidRPr="003F6550">
        <w:rPr>
          <w:rFonts w:ascii="Verdana" w:hAnsi="Verdana"/>
          <w:b/>
          <w:sz w:val="20"/>
          <w:szCs w:val="20"/>
        </w:rPr>
        <w:t>umeru specjalnego „Wrocławskiego Niezbędnika kulturalnego” na 10-lecie ESK,</w:t>
      </w:r>
      <w:r>
        <w:rPr>
          <w:rFonts w:ascii="Verdana" w:hAnsi="Verdana"/>
          <w:b/>
          <w:sz w:val="20"/>
          <w:szCs w:val="20"/>
        </w:rPr>
        <w:t xml:space="preserve"> </w:t>
      </w:r>
      <w:r w:rsidRPr="00951968">
        <w:rPr>
          <w:rFonts w:ascii="Verdana" w:hAnsi="Verdana"/>
          <w:b/>
          <w:sz w:val="20"/>
          <w:szCs w:val="20"/>
        </w:rPr>
        <w:t xml:space="preserve">na </w:t>
      </w:r>
      <w:r>
        <w:rPr>
          <w:rFonts w:ascii="Verdana" w:hAnsi="Verdana"/>
          <w:b/>
          <w:sz w:val="20"/>
          <w:szCs w:val="20"/>
        </w:rPr>
        <w:t>potrzeby</w:t>
      </w:r>
      <w:r w:rsidRPr="00951968">
        <w:rPr>
          <w:rFonts w:ascii="Verdana" w:hAnsi="Verdana"/>
          <w:b/>
          <w:sz w:val="20"/>
          <w:szCs w:val="20"/>
        </w:rPr>
        <w:t xml:space="preserve"> </w:t>
      </w:r>
      <w:r>
        <w:rPr>
          <w:rFonts w:ascii="Verdana" w:hAnsi="Verdana"/>
          <w:b/>
          <w:sz w:val="20"/>
          <w:szCs w:val="20"/>
        </w:rPr>
        <w:t>Wrocławskiego Instytutu Kultury,</w:t>
      </w:r>
      <w:r w:rsidR="00764578">
        <w:rPr>
          <w:rFonts w:ascii="Verdana" w:hAnsi="Verdana"/>
          <w:sz w:val="18"/>
          <w:szCs w:val="18"/>
        </w:rPr>
        <w:t xml:space="preserve"> </w:t>
      </w:r>
    </w:p>
    <w:p w14:paraId="77E5A2B2" w14:textId="77777777" w:rsidR="006A72D6" w:rsidRDefault="006A72D6" w:rsidP="00764578">
      <w:pPr>
        <w:jc w:val="both"/>
        <w:rPr>
          <w:rFonts w:ascii="Verdana" w:hAnsi="Verdana"/>
          <w:sz w:val="18"/>
          <w:szCs w:val="18"/>
        </w:rPr>
      </w:pPr>
    </w:p>
    <w:p w14:paraId="3F9F8525" w14:textId="77777777" w:rsidR="00240E79" w:rsidRPr="006E5565" w:rsidRDefault="00240E79" w:rsidP="00764578">
      <w:pPr>
        <w:jc w:val="both"/>
        <w:rPr>
          <w:rFonts w:ascii="Verdana" w:eastAsia="Times New Roman" w:hAnsi="Verdana" w:cs="Times New Roman"/>
          <w:b/>
          <w:bCs/>
          <w:sz w:val="18"/>
          <w:szCs w:val="18"/>
          <w:lang w:eastAsia="pl-PL"/>
        </w:rPr>
      </w:pPr>
      <w:r w:rsidRPr="006E5565">
        <w:rPr>
          <w:rFonts w:ascii="Verdana" w:hAnsi="Verdana" w:cs="Arial"/>
          <w:sz w:val="18"/>
          <w:szCs w:val="18"/>
        </w:rPr>
        <w:t xml:space="preserve">prowadzonego przez </w:t>
      </w:r>
      <w:r w:rsidR="002603DF" w:rsidRPr="002603DF">
        <w:rPr>
          <w:rFonts w:ascii="Verdana" w:hAnsi="Verdana"/>
          <w:sz w:val="20"/>
          <w:szCs w:val="20"/>
        </w:rPr>
        <w:t>Wrocławski Instytut Kultury</w:t>
      </w:r>
      <w:r w:rsidRPr="006E5565">
        <w:rPr>
          <w:rFonts w:ascii="Verdana" w:hAnsi="Verdana" w:cs="Arial"/>
          <w:i/>
          <w:sz w:val="18"/>
          <w:szCs w:val="18"/>
        </w:rPr>
        <w:t xml:space="preserve">, </w:t>
      </w:r>
      <w:r w:rsidRPr="006E5565">
        <w:rPr>
          <w:rFonts w:ascii="Verdana" w:hAnsi="Verdana" w:cs="Arial"/>
          <w:sz w:val="18"/>
          <w:szCs w:val="18"/>
        </w:rPr>
        <w:t>oświadczam, co następuje:</w:t>
      </w:r>
    </w:p>
    <w:p w14:paraId="65C3A74B" w14:textId="77777777" w:rsidR="00240E79" w:rsidRPr="006E5565" w:rsidRDefault="00240E79" w:rsidP="002B1F8E">
      <w:pPr>
        <w:rPr>
          <w:rFonts w:ascii="Verdana" w:hAnsi="Verdana" w:cs="Arial"/>
          <w:sz w:val="18"/>
          <w:szCs w:val="18"/>
        </w:rPr>
      </w:pPr>
    </w:p>
    <w:p w14:paraId="1DF5D3B2" w14:textId="77777777" w:rsidR="00240E79" w:rsidRPr="006E5565" w:rsidRDefault="00240E79" w:rsidP="002B1F8E">
      <w:pPr>
        <w:rPr>
          <w:rFonts w:ascii="Verdana" w:hAnsi="Verdana" w:cs="Arial"/>
          <w:sz w:val="18"/>
          <w:szCs w:val="18"/>
        </w:rPr>
      </w:pPr>
      <w:r w:rsidRPr="006E5565">
        <w:rPr>
          <w:rFonts w:ascii="Verdana" w:hAnsi="Verdana" w:cs="Arial"/>
          <w:sz w:val="18"/>
          <w:szCs w:val="18"/>
        </w:rPr>
        <w:t>OŚWIADCZENIA DOTYCZĄCE WYKONAWCY:</w:t>
      </w:r>
    </w:p>
    <w:p w14:paraId="7AC71945" w14:textId="77777777" w:rsidR="00240E79" w:rsidRPr="006E5565" w:rsidRDefault="00240E79" w:rsidP="002B1F8E">
      <w:pPr>
        <w:rPr>
          <w:rFonts w:ascii="Verdana" w:hAnsi="Verdana" w:cs="Arial"/>
          <w:sz w:val="18"/>
          <w:szCs w:val="18"/>
        </w:rPr>
      </w:pPr>
    </w:p>
    <w:p w14:paraId="43216274" w14:textId="77777777" w:rsidR="002E181A" w:rsidRDefault="00240E79" w:rsidP="00F9435B">
      <w:pPr>
        <w:numPr>
          <w:ilvl w:val="0"/>
          <w:numId w:val="29"/>
        </w:numPr>
        <w:suppressAutoHyphens/>
        <w:ind w:left="426" w:hanging="142"/>
        <w:jc w:val="both"/>
        <w:rPr>
          <w:rFonts w:ascii="Verdana" w:hAnsi="Verdana" w:cs="Arial"/>
          <w:sz w:val="18"/>
          <w:szCs w:val="18"/>
        </w:rPr>
      </w:pPr>
      <w:r w:rsidRPr="006E5565">
        <w:rPr>
          <w:rFonts w:ascii="Verdana" w:hAnsi="Verdana" w:cs="Arial"/>
          <w:sz w:val="18"/>
          <w:szCs w:val="18"/>
        </w:rPr>
        <w:t xml:space="preserve">Oświadczam, że nie podlegam wykluczeniu z postępowania na podstawie art. 108 ust. 1 </w:t>
      </w:r>
      <w:proofErr w:type="spellStart"/>
      <w:r w:rsidRPr="006E5565">
        <w:rPr>
          <w:rFonts w:ascii="Verdana" w:hAnsi="Verdana" w:cs="Arial"/>
          <w:sz w:val="18"/>
          <w:szCs w:val="18"/>
        </w:rPr>
        <w:t>Pzp</w:t>
      </w:r>
      <w:proofErr w:type="spellEnd"/>
      <w:r w:rsidRPr="006E5565">
        <w:rPr>
          <w:rFonts w:ascii="Verdana" w:hAnsi="Verdana" w:cs="Arial"/>
          <w:sz w:val="18"/>
          <w:szCs w:val="18"/>
        </w:rPr>
        <w:t>.</w:t>
      </w:r>
    </w:p>
    <w:p w14:paraId="72CAD5AD" w14:textId="77777777" w:rsidR="008336C1" w:rsidRPr="002E181A" w:rsidRDefault="008336C1" w:rsidP="00F9435B">
      <w:pPr>
        <w:numPr>
          <w:ilvl w:val="0"/>
          <w:numId w:val="29"/>
        </w:numPr>
        <w:suppressAutoHyphens/>
        <w:ind w:left="426" w:hanging="142"/>
        <w:jc w:val="both"/>
        <w:rPr>
          <w:rFonts w:ascii="Verdana" w:hAnsi="Verdana" w:cs="Arial"/>
          <w:sz w:val="18"/>
          <w:szCs w:val="18"/>
        </w:rPr>
      </w:pPr>
      <w:r w:rsidRPr="002E181A">
        <w:rPr>
          <w:rFonts w:ascii="Verdana" w:hAnsi="Verdana" w:cs="Arial"/>
          <w:color w:val="000000" w:themeColor="text1"/>
          <w:spacing w:val="4"/>
          <w:sz w:val="18"/>
          <w:szCs w:val="18"/>
        </w:rPr>
        <w:t>Oświadczam, że nie podlegam wykluczeniu z postępowania na podstawie art. 7 ust. 1 Ustawy</w:t>
      </w:r>
      <w:r w:rsidR="005C3B74">
        <w:rPr>
          <w:rFonts w:ascii="Verdana" w:hAnsi="Verdana" w:cs="Arial"/>
          <w:color w:val="000000" w:themeColor="text1"/>
          <w:spacing w:val="4"/>
          <w:sz w:val="18"/>
          <w:szCs w:val="18"/>
        </w:rPr>
        <w:t xml:space="preserve"> </w:t>
      </w:r>
      <w:r w:rsidRPr="002E181A">
        <w:rPr>
          <w:rFonts w:ascii="Verdana" w:hAnsi="Verdana" w:cs="Arial"/>
          <w:color w:val="000000" w:themeColor="text1"/>
          <w:spacing w:val="4"/>
          <w:sz w:val="18"/>
          <w:szCs w:val="18"/>
        </w:rPr>
        <w:t>z dnia 13 kwietnia 2022 r. o szczególnych rozwiązaniach w zakresie przeciwdziałania wspieraniu agresji na Ukrainę oraz służących ochronie bezpieczeństwa narodowego (</w:t>
      </w:r>
      <w:r w:rsidR="004D1A3A" w:rsidRPr="004D1A3A">
        <w:rPr>
          <w:rFonts w:ascii="Verdana" w:hAnsi="Verdana" w:cs="Arial"/>
          <w:color w:val="000000" w:themeColor="text1"/>
          <w:spacing w:val="4"/>
          <w:sz w:val="18"/>
          <w:szCs w:val="18"/>
        </w:rPr>
        <w:t>tekst jedn. - Dz. U. z 202</w:t>
      </w:r>
      <w:r w:rsidR="005C3B74">
        <w:rPr>
          <w:rFonts w:ascii="Verdana" w:hAnsi="Verdana" w:cs="Arial"/>
          <w:color w:val="000000" w:themeColor="text1"/>
          <w:spacing w:val="4"/>
          <w:sz w:val="18"/>
          <w:szCs w:val="18"/>
        </w:rPr>
        <w:t>5</w:t>
      </w:r>
      <w:r w:rsidR="004D1A3A" w:rsidRPr="004D1A3A">
        <w:rPr>
          <w:rFonts w:ascii="Verdana" w:hAnsi="Verdana" w:cs="Arial"/>
          <w:color w:val="000000" w:themeColor="text1"/>
          <w:spacing w:val="4"/>
          <w:sz w:val="18"/>
          <w:szCs w:val="18"/>
        </w:rPr>
        <w:t xml:space="preserve"> r., poz. </w:t>
      </w:r>
      <w:r w:rsidR="005C3B74">
        <w:rPr>
          <w:rFonts w:ascii="Verdana" w:hAnsi="Verdana" w:cs="Arial"/>
          <w:color w:val="000000" w:themeColor="text1"/>
          <w:spacing w:val="4"/>
          <w:sz w:val="18"/>
          <w:szCs w:val="18"/>
        </w:rPr>
        <w:t>514</w:t>
      </w:r>
      <w:r w:rsidRPr="002E181A">
        <w:rPr>
          <w:rFonts w:ascii="Verdana" w:hAnsi="Verdana" w:cs="Arial"/>
          <w:color w:val="000000" w:themeColor="text1"/>
          <w:spacing w:val="4"/>
          <w:sz w:val="18"/>
          <w:szCs w:val="18"/>
        </w:rPr>
        <w:t xml:space="preserve">). </w:t>
      </w:r>
    </w:p>
    <w:p w14:paraId="6A74505F" w14:textId="77777777" w:rsidR="00240E79" w:rsidRPr="006E5565" w:rsidRDefault="00240E79" w:rsidP="00F9435B">
      <w:pPr>
        <w:numPr>
          <w:ilvl w:val="0"/>
          <w:numId w:val="29"/>
        </w:numPr>
        <w:suppressAutoHyphens/>
        <w:ind w:left="426" w:hanging="142"/>
        <w:jc w:val="both"/>
        <w:rPr>
          <w:rFonts w:ascii="Verdana" w:hAnsi="Verdana" w:cs="Arial"/>
          <w:sz w:val="18"/>
          <w:szCs w:val="18"/>
        </w:rPr>
      </w:pPr>
      <w:r w:rsidRPr="006E5565">
        <w:rPr>
          <w:rFonts w:ascii="Verdana" w:hAnsi="Verdana" w:cs="Arial"/>
          <w:sz w:val="18"/>
          <w:szCs w:val="18"/>
        </w:rPr>
        <w:t xml:space="preserve">Oświadczam, że zachodzą w stosunku do mnie podstawy wykluczenia z postępowania na podstawie art. …………. </w:t>
      </w:r>
      <w:proofErr w:type="spellStart"/>
      <w:proofErr w:type="gramStart"/>
      <w:r w:rsidRPr="006E5565">
        <w:rPr>
          <w:rFonts w:ascii="Verdana" w:hAnsi="Verdana" w:cs="Arial"/>
          <w:sz w:val="18"/>
          <w:szCs w:val="18"/>
        </w:rPr>
        <w:t>Pzp</w:t>
      </w:r>
      <w:proofErr w:type="spellEnd"/>
      <w:r w:rsidRPr="006E5565">
        <w:rPr>
          <w:rFonts w:ascii="Verdana" w:hAnsi="Verdana" w:cs="Arial"/>
          <w:i/>
          <w:sz w:val="18"/>
          <w:szCs w:val="18"/>
        </w:rPr>
        <w:t>(</w:t>
      </w:r>
      <w:proofErr w:type="gramEnd"/>
      <w:r w:rsidRPr="006E5565">
        <w:rPr>
          <w:rFonts w:ascii="Verdana" w:hAnsi="Verdana" w:cs="Arial"/>
          <w:i/>
          <w:sz w:val="18"/>
          <w:szCs w:val="18"/>
        </w:rPr>
        <w:t xml:space="preserve">podać mającą zastosowanie podstawę wykluczenia spośród wymienionych w art. 108 ust. 1 pkt 1,2 i 5 </w:t>
      </w:r>
      <w:proofErr w:type="spellStart"/>
      <w:r w:rsidRPr="006E5565">
        <w:rPr>
          <w:rFonts w:ascii="Verdana" w:hAnsi="Verdana" w:cs="Arial"/>
          <w:i/>
          <w:sz w:val="18"/>
          <w:szCs w:val="18"/>
        </w:rPr>
        <w:t>Pzp</w:t>
      </w:r>
      <w:proofErr w:type="spellEnd"/>
      <w:r w:rsidRPr="006E5565">
        <w:rPr>
          <w:rFonts w:ascii="Verdana" w:hAnsi="Verdana" w:cs="Arial"/>
          <w:i/>
          <w:sz w:val="18"/>
          <w:szCs w:val="18"/>
        </w:rPr>
        <w:t>).</w:t>
      </w:r>
      <w:r w:rsidRPr="006E5565">
        <w:rPr>
          <w:rFonts w:ascii="Verdana" w:hAnsi="Verdana" w:cs="Arial"/>
          <w:sz w:val="18"/>
          <w:szCs w:val="18"/>
        </w:rPr>
        <w:t xml:space="preserve"> Jednocześnie oświadczam, że w związku z ww. okolicznością, na podstawie art. 110 ust. 2 </w:t>
      </w:r>
      <w:proofErr w:type="spellStart"/>
      <w:r w:rsidRPr="006E5565">
        <w:rPr>
          <w:rFonts w:ascii="Verdana" w:hAnsi="Verdana" w:cs="Arial"/>
          <w:sz w:val="18"/>
          <w:szCs w:val="18"/>
        </w:rPr>
        <w:t>Pzp</w:t>
      </w:r>
      <w:proofErr w:type="spellEnd"/>
      <w:r w:rsidRPr="006E5565">
        <w:rPr>
          <w:rFonts w:ascii="Verdana" w:hAnsi="Verdana" w:cs="Arial"/>
          <w:sz w:val="18"/>
          <w:szCs w:val="18"/>
        </w:rPr>
        <w:t xml:space="preserve"> podjąłem następujące środki naprawcze: …………………………………………………………………………………………………………………………………………………………</w:t>
      </w:r>
      <w:r>
        <w:rPr>
          <w:rFonts w:ascii="Verdana" w:hAnsi="Verdana" w:cs="Arial"/>
          <w:sz w:val="18"/>
          <w:szCs w:val="18"/>
        </w:rPr>
        <w:t>.</w:t>
      </w:r>
    </w:p>
    <w:p w14:paraId="0B3C368A" w14:textId="77777777" w:rsidR="00BF53F4" w:rsidRDefault="00BF53F4" w:rsidP="002B1F8E">
      <w:pPr>
        <w:rPr>
          <w:rFonts w:ascii="Verdana" w:hAnsi="Verdana" w:cs="Arial"/>
          <w:sz w:val="18"/>
          <w:szCs w:val="18"/>
        </w:rPr>
      </w:pPr>
    </w:p>
    <w:p w14:paraId="2005006F" w14:textId="77777777" w:rsidR="00FF3C45" w:rsidRPr="00FF3C45" w:rsidRDefault="00FF3C45" w:rsidP="002B1F8E">
      <w:pPr>
        <w:rPr>
          <w:rFonts w:ascii="Verdana" w:hAnsi="Verdana" w:cs="Arial"/>
          <w:sz w:val="18"/>
          <w:szCs w:val="18"/>
        </w:rPr>
      </w:pPr>
      <w:r w:rsidRPr="00FF3C45">
        <w:rPr>
          <w:rFonts w:ascii="Verdana" w:hAnsi="Verdana" w:cs="Arial"/>
          <w:sz w:val="18"/>
          <w:szCs w:val="18"/>
        </w:rPr>
        <w:t xml:space="preserve">…………….……. </w:t>
      </w:r>
      <w:r w:rsidRPr="00FF3C45">
        <w:rPr>
          <w:rFonts w:ascii="Verdana" w:hAnsi="Verdana" w:cs="Arial"/>
          <w:i/>
          <w:sz w:val="18"/>
          <w:szCs w:val="18"/>
        </w:rPr>
        <w:t xml:space="preserve">(miejscowość), </w:t>
      </w:r>
      <w:r w:rsidRPr="00FF3C45">
        <w:rPr>
          <w:rFonts w:ascii="Verdana" w:hAnsi="Verdana" w:cs="Arial"/>
          <w:sz w:val="18"/>
          <w:szCs w:val="18"/>
        </w:rPr>
        <w:t xml:space="preserve">dnia …………………. r. </w:t>
      </w:r>
    </w:p>
    <w:p w14:paraId="7AEE73EB" w14:textId="77777777" w:rsidR="00FF3C45" w:rsidRDefault="00FF3C45" w:rsidP="002B1F8E">
      <w:pPr>
        <w:rPr>
          <w:rFonts w:ascii="Verdana" w:hAnsi="Verdana" w:cs="Arial"/>
          <w:sz w:val="18"/>
          <w:szCs w:val="18"/>
        </w:rPr>
      </w:pPr>
    </w:p>
    <w:p w14:paraId="28E1F728" w14:textId="77777777" w:rsidR="00240E79" w:rsidRPr="006E5565" w:rsidRDefault="00FF3C45" w:rsidP="002B1F8E">
      <w:pPr>
        <w:rPr>
          <w:rFonts w:ascii="Verdana" w:hAnsi="Verdana" w:cs="Arial"/>
          <w:sz w:val="18"/>
          <w:szCs w:val="18"/>
        </w:rPr>
      </w:pPr>
      <w:r w:rsidRPr="00CF5953">
        <w:tab/>
      </w:r>
      <w:r>
        <w:tab/>
      </w:r>
      <w:r>
        <w:tab/>
      </w:r>
      <w:r>
        <w:tab/>
      </w:r>
      <w:r>
        <w:tab/>
      </w:r>
    </w:p>
    <w:p w14:paraId="7FD38BE0" w14:textId="77777777" w:rsidR="00240E79" w:rsidRPr="006E5565" w:rsidRDefault="00240E79" w:rsidP="002B1F8E">
      <w:pPr>
        <w:rPr>
          <w:rFonts w:ascii="Verdana" w:hAnsi="Verdana" w:cs="Arial"/>
          <w:sz w:val="18"/>
          <w:szCs w:val="18"/>
        </w:rPr>
      </w:pPr>
      <w:r w:rsidRPr="006E5565">
        <w:rPr>
          <w:rFonts w:ascii="Verdana" w:hAnsi="Verdana" w:cs="Arial"/>
          <w:sz w:val="18"/>
          <w:szCs w:val="18"/>
        </w:rPr>
        <w:t>OŚWIADCZENIE DOTYCZĄCE PODANYCH INFORMACJI:</w:t>
      </w:r>
    </w:p>
    <w:p w14:paraId="71AA021D" w14:textId="77777777" w:rsidR="00240E79" w:rsidRPr="006E5565" w:rsidRDefault="00240E79" w:rsidP="002B1F8E">
      <w:pPr>
        <w:jc w:val="both"/>
        <w:rPr>
          <w:rFonts w:ascii="Verdana" w:hAnsi="Verdana" w:cs="Arial"/>
          <w:i/>
          <w:sz w:val="18"/>
          <w:szCs w:val="18"/>
        </w:rPr>
      </w:pPr>
    </w:p>
    <w:p w14:paraId="2220088D" w14:textId="77777777" w:rsidR="00240E79" w:rsidRPr="006E5565" w:rsidRDefault="00240E79" w:rsidP="002B1F8E">
      <w:pPr>
        <w:jc w:val="both"/>
        <w:rPr>
          <w:rFonts w:ascii="Verdana" w:hAnsi="Verdana" w:cs="Arial"/>
          <w:sz w:val="18"/>
          <w:szCs w:val="18"/>
        </w:rPr>
      </w:pPr>
      <w:r w:rsidRPr="006E5565">
        <w:rPr>
          <w:rFonts w:ascii="Verdana" w:hAnsi="Verdana" w:cs="Arial"/>
          <w:sz w:val="18"/>
          <w:szCs w:val="18"/>
        </w:rPr>
        <w:t xml:space="preserve">Oświadczam, że wszystkie informacje podane w powyższych oświadczeniach są aktualne </w:t>
      </w:r>
      <w:r w:rsidRPr="006E5565">
        <w:rPr>
          <w:rFonts w:ascii="Verdana" w:hAnsi="Verdana" w:cs="Arial"/>
          <w:sz w:val="18"/>
          <w:szCs w:val="18"/>
        </w:rPr>
        <w:br/>
        <w:t>i zgodne z prawdą oraz zostały przedstawione z pełną świadomością konsekwencji wprowadzenia zamawiającego w błąd przy przedstawianiu informacji.</w:t>
      </w:r>
    </w:p>
    <w:p w14:paraId="41F4BFFF" w14:textId="77777777" w:rsidR="00240E79" w:rsidRPr="006E5565" w:rsidRDefault="00240E79" w:rsidP="002B1F8E">
      <w:pPr>
        <w:jc w:val="both"/>
        <w:rPr>
          <w:rFonts w:ascii="Verdana" w:hAnsi="Verdana" w:cs="Arial"/>
          <w:sz w:val="18"/>
          <w:szCs w:val="18"/>
        </w:rPr>
      </w:pPr>
    </w:p>
    <w:p w14:paraId="65766B02" w14:textId="77777777" w:rsidR="00240E79" w:rsidRDefault="00240E79" w:rsidP="002B1F8E">
      <w:pPr>
        <w:jc w:val="both"/>
        <w:rPr>
          <w:rFonts w:ascii="Verdana" w:hAnsi="Verdana" w:cs="Arial"/>
          <w:sz w:val="18"/>
          <w:szCs w:val="18"/>
        </w:rPr>
      </w:pPr>
    </w:p>
    <w:p w14:paraId="0AF40F9C" w14:textId="77777777" w:rsidR="002B1F8E" w:rsidRPr="006E5565" w:rsidRDefault="002B1F8E" w:rsidP="002B1F8E">
      <w:pPr>
        <w:jc w:val="both"/>
        <w:rPr>
          <w:rFonts w:ascii="Verdana" w:hAnsi="Verdana" w:cs="Arial"/>
          <w:sz w:val="18"/>
          <w:szCs w:val="18"/>
        </w:rPr>
      </w:pPr>
    </w:p>
    <w:p w14:paraId="50078C04" w14:textId="77777777" w:rsidR="00FF3C45" w:rsidRPr="00FF3C45" w:rsidRDefault="00240E79" w:rsidP="002B1F8E">
      <w:pPr>
        <w:ind w:left="5245"/>
        <w:jc w:val="both"/>
        <w:rPr>
          <w:rFonts w:ascii="Verdana" w:hAnsi="Verdana" w:cs="Arial"/>
          <w:sz w:val="18"/>
          <w:szCs w:val="18"/>
        </w:rPr>
      </w:pPr>
      <w:r w:rsidRPr="006E5565">
        <w:rPr>
          <w:rFonts w:ascii="Verdana" w:hAnsi="Verdana" w:cs="Arial"/>
          <w:sz w:val="18"/>
          <w:szCs w:val="18"/>
        </w:rPr>
        <w:tab/>
      </w:r>
      <w:r w:rsidRPr="006E5565">
        <w:rPr>
          <w:rFonts w:ascii="Verdana" w:hAnsi="Verdana" w:cs="Arial"/>
          <w:sz w:val="18"/>
          <w:szCs w:val="18"/>
        </w:rPr>
        <w:tab/>
      </w:r>
      <w:r w:rsidRPr="006E5565">
        <w:rPr>
          <w:rFonts w:ascii="Verdana" w:hAnsi="Verdana" w:cs="Arial"/>
          <w:sz w:val="18"/>
          <w:szCs w:val="18"/>
        </w:rPr>
        <w:tab/>
      </w:r>
      <w:r w:rsidRPr="006E5565">
        <w:rPr>
          <w:rFonts w:ascii="Verdana" w:hAnsi="Verdana" w:cs="Arial"/>
          <w:sz w:val="18"/>
          <w:szCs w:val="18"/>
        </w:rPr>
        <w:tab/>
      </w:r>
      <w:r w:rsidRPr="006E5565">
        <w:rPr>
          <w:rFonts w:ascii="Verdana" w:hAnsi="Verdana" w:cs="Arial"/>
          <w:sz w:val="18"/>
          <w:szCs w:val="18"/>
        </w:rPr>
        <w:tab/>
      </w:r>
      <w:r w:rsidRPr="006E5565">
        <w:rPr>
          <w:rFonts w:ascii="Verdana" w:hAnsi="Verdana" w:cs="Arial"/>
          <w:sz w:val="18"/>
          <w:szCs w:val="18"/>
        </w:rPr>
        <w:tab/>
      </w:r>
      <w:r w:rsidRPr="006E5565">
        <w:rPr>
          <w:rFonts w:ascii="Verdana" w:hAnsi="Verdana" w:cs="Arial"/>
          <w:sz w:val="18"/>
          <w:szCs w:val="18"/>
        </w:rPr>
        <w:tab/>
      </w:r>
      <w:r w:rsidR="00FF3C45" w:rsidRPr="00FF3C45">
        <w:rPr>
          <w:rFonts w:ascii="Verdana" w:hAnsi="Verdana" w:cs="Arial"/>
          <w:sz w:val="18"/>
          <w:szCs w:val="18"/>
        </w:rPr>
        <w:t>…………………………………………………………...</w:t>
      </w:r>
    </w:p>
    <w:p w14:paraId="4C936612" w14:textId="77777777" w:rsidR="00FF3C45" w:rsidRPr="00FF3C45" w:rsidRDefault="00FF3C45" w:rsidP="002B1F8E">
      <w:pPr>
        <w:ind w:firstLine="5529"/>
        <w:jc w:val="center"/>
        <w:rPr>
          <w:rFonts w:ascii="Verdana" w:hAnsi="Verdana" w:cs="Arial"/>
          <w:sz w:val="18"/>
          <w:szCs w:val="18"/>
        </w:rPr>
      </w:pPr>
      <w:r w:rsidRPr="00FF3C45">
        <w:rPr>
          <w:rFonts w:ascii="Verdana" w:hAnsi="Verdana" w:cs="Arial"/>
          <w:sz w:val="18"/>
          <w:szCs w:val="18"/>
        </w:rPr>
        <w:t>Kwalifikowany podpis elektroniczny</w:t>
      </w:r>
    </w:p>
    <w:p w14:paraId="4DBF9A9A" w14:textId="77777777" w:rsidR="00FF3C45" w:rsidRPr="00FF3C45" w:rsidRDefault="00FF3C45" w:rsidP="002B1F8E">
      <w:pPr>
        <w:ind w:firstLine="5245"/>
        <w:jc w:val="center"/>
        <w:rPr>
          <w:rFonts w:ascii="Verdana" w:hAnsi="Verdana" w:cs="Arial"/>
          <w:sz w:val="18"/>
          <w:szCs w:val="18"/>
        </w:rPr>
      </w:pPr>
      <w:r w:rsidRPr="00FF3C45">
        <w:rPr>
          <w:rFonts w:ascii="Verdana" w:hAnsi="Verdana" w:cs="Arial"/>
          <w:sz w:val="18"/>
          <w:szCs w:val="18"/>
        </w:rPr>
        <w:t>lub podpis zaufany</w:t>
      </w:r>
    </w:p>
    <w:p w14:paraId="4A9AEC86" w14:textId="77777777" w:rsidR="00B20296" w:rsidRPr="00CF5953" w:rsidRDefault="00FF3C45" w:rsidP="002B1F8E">
      <w:pPr>
        <w:ind w:firstLine="5245"/>
        <w:jc w:val="center"/>
        <w:rPr>
          <w:lang w:eastAsia="ar-SA"/>
        </w:rPr>
        <w:sectPr w:rsidR="00B20296" w:rsidRPr="00CF5953" w:rsidSect="00240E79">
          <w:pgSz w:w="11906" w:h="16838"/>
          <w:pgMar w:top="731" w:right="1417" w:bottom="1417" w:left="1417" w:header="708" w:footer="708" w:gutter="0"/>
          <w:cols w:space="708"/>
          <w:docGrid w:linePitch="360"/>
        </w:sectPr>
      </w:pPr>
      <w:r w:rsidRPr="00FF3C45">
        <w:rPr>
          <w:rFonts w:ascii="Verdana" w:hAnsi="Verdana" w:cs="Arial"/>
          <w:sz w:val="18"/>
          <w:szCs w:val="18"/>
        </w:rPr>
        <w:t>lub podpis osobisty Wykonawcy</w:t>
      </w:r>
    </w:p>
    <w:p w14:paraId="34709DB5" w14:textId="36B93BD9" w:rsidR="009A7541" w:rsidRPr="00157696" w:rsidRDefault="009A7541" w:rsidP="00157696">
      <w:pPr>
        <w:keepNext/>
        <w:keepLines/>
        <w:numPr>
          <w:ilvl w:val="2"/>
          <w:numId w:val="1"/>
        </w:numPr>
        <w:suppressAutoHyphens/>
        <w:spacing w:line="360" w:lineRule="auto"/>
        <w:jc w:val="right"/>
        <w:outlineLvl w:val="2"/>
        <w:rPr>
          <w:rFonts w:ascii="Verdana" w:eastAsia="Times New Roman" w:hAnsi="Verdana" w:cs="Times New Roman"/>
          <w:bCs/>
          <w:sz w:val="18"/>
          <w:szCs w:val="18"/>
          <w:lang w:eastAsia="ar-SA"/>
        </w:rPr>
      </w:pPr>
      <w:r w:rsidRPr="00157696">
        <w:rPr>
          <w:rFonts w:ascii="Verdana" w:eastAsia="Times New Roman" w:hAnsi="Verdana" w:cs="Times New Roman"/>
          <w:bCs/>
          <w:sz w:val="18"/>
          <w:szCs w:val="18"/>
          <w:lang w:eastAsia="ar-SA"/>
        </w:rPr>
        <w:lastRenderedPageBreak/>
        <w:t xml:space="preserve">Załącznik nr </w:t>
      </w:r>
      <w:r w:rsidR="002E6056">
        <w:rPr>
          <w:rFonts w:ascii="Verdana" w:eastAsia="Times New Roman" w:hAnsi="Verdana" w:cs="Times New Roman"/>
          <w:bCs/>
          <w:sz w:val="18"/>
          <w:szCs w:val="18"/>
          <w:lang w:eastAsia="ar-SA"/>
        </w:rPr>
        <w:t>3</w:t>
      </w:r>
      <w:r w:rsidRPr="00157696">
        <w:rPr>
          <w:rFonts w:ascii="Verdana" w:eastAsia="Times New Roman" w:hAnsi="Verdana" w:cs="Times New Roman"/>
          <w:bCs/>
          <w:sz w:val="18"/>
          <w:szCs w:val="18"/>
          <w:lang w:eastAsia="ar-SA"/>
        </w:rPr>
        <w:t xml:space="preserve"> do SWZ</w:t>
      </w:r>
    </w:p>
    <w:p w14:paraId="5F5EF81A" w14:textId="77777777" w:rsidR="009A7541" w:rsidRPr="00157696" w:rsidRDefault="009A7541" w:rsidP="00157696">
      <w:pPr>
        <w:spacing w:line="360" w:lineRule="auto"/>
        <w:rPr>
          <w:rFonts w:ascii="Verdana" w:eastAsia="Calibri" w:hAnsi="Verdana" w:cs="Times New Roman"/>
          <w:sz w:val="18"/>
          <w:szCs w:val="18"/>
        </w:rPr>
      </w:pPr>
    </w:p>
    <w:p w14:paraId="5960E4FF" w14:textId="5D77560B" w:rsidR="009A7541" w:rsidRPr="00157696" w:rsidRDefault="009A7541" w:rsidP="00157696">
      <w:pPr>
        <w:spacing w:line="360" w:lineRule="auto"/>
        <w:jc w:val="center"/>
        <w:rPr>
          <w:rFonts w:ascii="Verdana" w:eastAsia="Calibri" w:hAnsi="Verdana" w:cs="Times New Roman"/>
          <w:sz w:val="18"/>
          <w:szCs w:val="18"/>
        </w:rPr>
      </w:pPr>
      <w:r w:rsidRPr="00484068">
        <w:rPr>
          <w:rFonts w:ascii="Verdana" w:eastAsia="Calibri" w:hAnsi="Verdana" w:cs="Times New Roman"/>
          <w:sz w:val="18"/>
          <w:szCs w:val="18"/>
        </w:rPr>
        <w:t xml:space="preserve">UMOWA nr </w:t>
      </w:r>
      <w:r w:rsidR="00792890">
        <w:rPr>
          <w:rFonts w:ascii="Verdana" w:eastAsia="Calibri" w:hAnsi="Verdana" w:cs="Times New Roman"/>
          <w:sz w:val="18"/>
          <w:szCs w:val="18"/>
          <w:shd w:val="clear" w:color="auto" w:fill="FFFFFF"/>
        </w:rPr>
        <w:t>WIK-TP-</w:t>
      </w:r>
      <w:r w:rsidR="002E6056">
        <w:rPr>
          <w:rFonts w:ascii="Verdana" w:eastAsia="Calibri" w:hAnsi="Verdana" w:cs="Times New Roman"/>
          <w:sz w:val="18"/>
          <w:szCs w:val="18"/>
          <w:shd w:val="clear" w:color="auto" w:fill="FFFFFF"/>
        </w:rPr>
        <w:t>1</w:t>
      </w:r>
      <w:r w:rsidR="002603DF">
        <w:rPr>
          <w:rFonts w:ascii="Verdana" w:eastAsia="Calibri" w:hAnsi="Verdana" w:cs="Times New Roman"/>
          <w:sz w:val="18"/>
          <w:szCs w:val="18"/>
          <w:shd w:val="clear" w:color="auto" w:fill="FFFFFF"/>
        </w:rPr>
        <w:t>/202</w:t>
      </w:r>
      <w:r w:rsidR="002E6056">
        <w:rPr>
          <w:rFonts w:ascii="Verdana" w:eastAsia="Calibri" w:hAnsi="Verdana" w:cs="Times New Roman"/>
          <w:sz w:val="18"/>
          <w:szCs w:val="18"/>
          <w:shd w:val="clear" w:color="auto" w:fill="FFFFFF"/>
        </w:rPr>
        <w:t>6</w:t>
      </w:r>
      <w:r w:rsidR="002603DF">
        <w:rPr>
          <w:rFonts w:ascii="Verdana" w:eastAsia="Calibri" w:hAnsi="Verdana" w:cs="Times New Roman"/>
          <w:sz w:val="18"/>
          <w:szCs w:val="18"/>
          <w:shd w:val="clear" w:color="auto" w:fill="FFFFFF"/>
        </w:rPr>
        <w:t xml:space="preserve"> </w:t>
      </w:r>
      <w:r w:rsidRPr="00484068">
        <w:rPr>
          <w:rFonts w:ascii="Verdana" w:eastAsia="Calibri" w:hAnsi="Verdana" w:cs="Times New Roman"/>
          <w:sz w:val="18"/>
          <w:szCs w:val="18"/>
        </w:rPr>
        <w:t>– WZÓR</w:t>
      </w:r>
    </w:p>
    <w:p w14:paraId="7B19CA5F" w14:textId="77777777" w:rsidR="00DA06DC" w:rsidRPr="009D080A" w:rsidRDefault="00DA06DC" w:rsidP="00DA06DC">
      <w:pPr>
        <w:spacing w:line="276" w:lineRule="auto"/>
        <w:jc w:val="center"/>
        <w:rPr>
          <w:rFonts w:ascii="Garamond" w:hAnsi="Garamond" w:cstheme="minorHAnsi"/>
        </w:rPr>
      </w:pPr>
      <w:r w:rsidRPr="009D080A">
        <w:rPr>
          <w:rFonts w:ascii="Garamond" w:hAnsi="Garamond" w:cstheme="minorHAnsi"/>
        </w:rPr>
        <w:t xml:space="preserve">zawarta we Wrocławiu w </w:t>
      </w:r>
      <w:proofErr w:type="gramStart"/>
      <w:r w:rsidRPr="009D080A">
        <w:rPr>
          <w:rFonts w:ascii="Garamond" w:hAnsi="Garamond" w:cstheme="minorHAnsi"/>
        </w:rPr>
        <w:t>dniu  ……….</w:t>
      </w:r>
      <w:proofErr w:type="gramEnd"/>
      <w:r w:rsidRPr="009D080A">
        <w:rPr>
          <w:rFonts w:ascii="Garamond" w:hAnsi="Garamond" w:cstheme="minorHAnsi"/>
        </w:rPr>
        <w:t>.2026 r. pomiędzy:</w:t>
      </w:r>
    </w:p>
    <w:p w14:paraId="2775A8C2" w14:textId="77777777" w:rsidR="00DA06DC" w:rsidRPr="009D080A" w:rsidRDefault="00DA06DC" w:rsidP="00DA06DC">
      <w:pPr>
        <w:spacing w:line="276" w:lineRule="auto"/>
        <w:jc w:val="both"/>
        <w:rPr>
          <w:rFonts w:ascii="Garamond" w:hAnsi="Garamond" w:cstheme="minorHAnsi"/>
          <w:b/>
        </w:rPr>
      </w:pPr>
    </w:p>
    <w:p w14:paraId="67D7D2E5" w14:textId="77777777" w:rsidR="00DA06DC" w:rsidRPr="009D080A" w:rsidRDefault="00DA06DC" w:rsidP="00DA06DC">
      <w:pPr>
        <w:spacing w:line="276" w:lineRule="auto"/>
        <w:jc w:val="both"/>
        <w:rPr>
          <w:rFonts w:ascii="Garamond" w:hAnsi="Garamond" w:cstheme="minorHAnsi"/>
        </w:rPr>
      </w:pPr>
      <w:r w:rsidRPr="009D080A">
        <w:rPr>
          <w:rFonts w:ascii="Garamond" w:hAnsi="Garamond" w:cstheme="minorHAnsi"/>
        </w:rPr>
        <w:t xml:space="preserve">samorządową instytucją kultury pod nazwą </w:t>
      </w:r>
      <w:r w:rsidRPr="009D080A">
        <w:rPr>
          <w:rFonts w:ascii="Garamond" w:hAnsi="Garamond" w:cstheme="minorHAnsi"/>
          <w:b/>
          <w:bCs/>
        </w:rPr>
        <w:t>Wrocławski Instytut Kultury</w:t>
      </w:r>
      <w:r w:rsidRPr="009D080A">
        <w:rPr>
          <w:rFonts w:ascii="Garamond" w:hAnsi="Garamond" w:cstheme="minorHAnsi"/>
        </w:rPr>
        <w:t xml:space="preserve"> z siedzibą we Wrocławiu (50-067) przy ul. Świdnickiej 8B, wpisaną do Rejestru Instytucji Kultury prowadzonego przez Samorząd Gminy Wrocław pod nr RIK 44/2023, posiadającą NIP 897-191-62-72, REGON </w:t>
      </w:r>
      <w:r w:rsidRPr="009D080A">
        <w:rPr>
          <w:rFonts w:ascii="Garamond" w:hAnsi="Garamond"/>
        </w:rPr>
        <w:t>524047668</w:t>
      </w:r>
      <w:r w:rsidRPr="009D080A">
        <w:rPr>
          <w:rFonts w:ascii="Garamond" w:hAnsi="Garamond" w:cstheme="minorHAnsi"/>
        </w:rPr>
        <w:t>, reprezentowaną przez: Dominikę Kawalerowicz – Dyrektora, przy kontrasygnacie Moniki Kozłowskiej – Głównej Księgowej, </w:t>
      </w:r>
    </w:p>
    <w:p w14:paraId="5DC292C7" w14:textId="77777777" w:rsidR="00DA06DC" w:rsidRPr="009D080A" w:rsidRDefault="00DA06DC" w:rsidP="00DA06DC">
      <w:pPr>
        <w:spacing w:line="276" w:lineRule="auto"/>
        <w:jc w:val="both"/>
        <w:rPr>
          <w:rFonts w:ascii="Garamond" w:hAnsi="Garamond" w:cstheme="minorHAnsi"/>
          <w:b/>
        </w:rPr>
      </w:pPr>
      <w:r w:rsidRPr="009D080A">
        <w:rPr>
          <w:rFonts w:ascii="Garamond" w:hAnsi="Garamond" w:cstheme="minorHAnsi"/>
        </w:rPr>
        <w:t>zwaną dalej „</w:t>
      </w:r>
      <w:r w:rsidRPr="009D080A">
        <w:rPr>
          <w:rFonts w:ascii="Garamond" w:hAnsi="Garamond" w:cstheme="minorHAnsi"/>
          <w:b/>
          <w:bCs/>
        </w:rPr>
        <w:t>Zamawiającym</w:t>
      </w:r>
      <w:r w:rsidRPr="009D080A">
        <w:rPr>
          <w:rFonts w:ascii="Garamond" w:hAnsi="Garamond" w:cstheme="minorHAnsi"/>
        </w:rPr>
        <w:t xml:space="preserve">” </w:t>
      </w:r>
    </w:p>
    <w:p w14:paraId="0C85B23D" w14:textId="77777777" w:rsidR="00DA06DC" w:rsidRPr="009D080A" w:rsidRDefault="00DA06DC" w:rsidP="00DA06DC">
      <w:pPr>
        <w:spacing w:before="120" w:line="276" w:lineRule="auto"/>
        <w:jc w:val="both"/>
        <w:rPr>
          <w:rFonts w:ascii="Garamond" w:hAnsi="Garamond" w:cstheme="minorHAnsi"/>
        </w:rPr>
      </w:pPr>
      <w:r w:rsidRPr="009D080A">
        <w:rPr>
          <w:rFonts w:ascii="Garamond" w:hAnsi="Garamond" w:cstheme="minorHAnsi"/>
        </w:rPr>
        <w:t>a</w:t>
      </w:r>
    </w:p>
    <w:p w14:paraId="00138EC1" w14:textId="77777777" w:rsidR="00DA06DC" w:rsidRPr="009D080A" w:rsidRDefault="00DA06DC" w:rsidP="00DA06DC">
      <w:pPr>
        <w:spacing w:before="120" w:line="276" w:lineRule="auto"/>
        <w:jc w:val="both"/>
        <w:rPr>
          <w:rFonts w:ascii="Garamond" w:hAnsi="Garamond" w:cstheme="minorHAnsi"/>
        </w:rPr>
      </w:pPr>
      <w:r w:rsidRPr="009D080A">
        <w:rPr>
          <w:rFonts w:ascii="Garamond" w:hAnsi="Garamond" w:cstheme="minorHAnsi"/>
        </w:rPr>
        <w:t>………………… z siedzibą w …………………  przy ……………</w:t>
      </w:r>
      <w:proofErr w:type="gramStart"/>
      <w:r w:rsidRPr="009D080A">
        <w:rPr>
          <w:rFonts w:ascii="Garamond" w:hAnsi="Garamond" w:cstheme="minorHAnsi"/>
        </w:rPr>
        <w:t>…….</w:t>
      </w:r>
      <w:proofErr w:type="gramEnd"/>
      <w:r w:rsidRPr="009D080A">
        <w:rPr>
          <w:rFonts w:ascii="Garamond" w:hAnsi="Garamond" w:cstheme="minorHAnsi"/>
        </w:rPr>
        <w:t>, wpisana do rejestru przedsiębiorców prowadzonego przez …….......................... pod nr KRS ………</w:t>
      </w:r>
      <w:proofErr w:type="gramStart"/>
      <w:r w:rsidRPr="009D080A">
        <w:rPr>
          <w:rFonts w:ascii="Garamond" w:hAnsi="Garamond" w:cstheme="minorHAnsi"/>
        </w:rPr>
        <w:t>…….</w:t>
      </w:r>
      <w:proofErr w:type="gramEnd"/>
      <w:r w:rsidRPr="009D080A">
        <w:rPr>
          <w:rFonts w:ascii="Garamond" w:hAnsi="Garamond" w:cstheme="minorHAnsi"/>
        </w:rPr>
        <w:t>., NIP ………</w:t>
      </w:r>
      <w:proofErr w:type="gramStart"/>
      <w:r w:rsidRPr="009D080A">
        <w:rPr>
          <w:rFonts w:ascii="Garamond" w:hAnsi="Garamond" w:cstheme="minorHAnsi"/>
        </w:rPr>
        <w:t>…….</w:t>
      </w:r>
      <w:proofErr w:type="gramEnd"/>
      <w:r w:rsidRPr="009D080A">
        <w:rPr>
          <w:rFonts w:ascii="Garamond" w:hAnsi="Garamond" w:cstheme="minorHAnsi"/>
        </w:rPr>
        <w:t>, Regon …</w:t>
      </w:r>
      <w:proofErr w:type="gramStart"/>
      <w:r w:rsidRPr="009D080A">
        <w:rPr>
          <w:rFonts w:ascii="Garamond" w:hAnsi="Garamond" w:cstheme="minorHAnsi"/>
        </w:rPr>
        <w:t>…….</w:t>
      </w:r>
      <w:proofErr w:type="gramEnd"/>
      <w:r w:rsidRPr="009D080A">
        <w:rPr>
          <w:rFonts w:ascii="Garamond" w:hAnsi="Garamond" w:cstheme="minorHAnsi"/>
        </w:rPr>
        <w:t xml:space="preserve"> , reprezentowana przez: …………………………,</w:t>
      </w:r>
    </w:p>
    <w:p w14:paraId="09582542" w14:textId="77777777" w:rsidR="00DA06DC" w:rsidRPr="009D080A" w:rsidRDefault="00DA06DC" w:rsidP="00DA06DC">
      <w:pPr>
        <w:spacing w:before="120" w:line="276" w:lineRule="auto"/>
        <w:jc w:val="both"/>
        <w:rPr>
          <w:rFonts w:ascii="Garamond" w:hAnsi="Garamond" w:cstheme="minorHAnsi"/>
        </w:rPr>
      </w:pPr>
      <w:r w:rsidRPr="009D080A">
        <w:rPr>
          <w:rFonts w:ascii="Garamond" w:hAnsi="Garamond" w:cstheme="minorHAnsi"/>
        </w:rPr>
        <w:t>zwanym dalej „</w:t>
      </w:r>
      <w:r w:rsidRPr="009D080A">
        <w:rPr>
          <w:rFonts w:ascii="Garamond" w:hAnsi="Garamond" w:cstheme="minorHAnsi"/>
          <w:b/>
        </w:rPr>
        <w:t>Wykonawcą</w:t>
      </w:r>
      <w:r w:rsidRPr="009D080A">
        <w:rPr>
          <w:rFonts w:ascii="Garamond" w:hAnsi="Garamond" w:cstheme="minorHAnsi"/>
        </w:rPr>
        <w:t>”.</w:t>
      </w:r>
    </w:p>
    <w:p w14:paraId="159A0FBA" w14:textId="3040958F" w:rsidR="00DA06DC" w:rsidRPr="009D080A" w:rsidRDefault="00DA06DC" w:rsidP="00DA06DC">
      <w:pPr>
        <w:spacing w:before="120" w:line="276" w:lineRule="auto"/>
        <w:jc w:val="both"/>
        <w:rPr>
          <w:rFonts w:ascii="Garamond" w:hAnsi="Garamond" w:cstheme="minorHAnsi"/>
        </w:rPr>
      </w:pPr>
      <w:r w:rsidRPr="009D080A">
        <w:rPr>
          <w:rFonts w:ascii="Garamond" w:hAnsi="Garamond" w:cstheme="minorHAnsi"/>
        </w:rPr>
        <w:t>Umowa została zawarta w wyniku postępowania o udzielenie zamówienia publicznego prowadzonego w trybie</w:t>
      </w:r>
      <w:proofErr w:type="gramStart"/>
      <w:r w:rsidRPr="009D080A">
        <w:rPr>
          <w:rFonts w:ascii="Garamond" w:hAnsi="Garamond" w:cstheme="minorHAnsi"/>
        </w:rPr>
        <w:t>…….</w:t>
      </w:r>
      <w:proofErr w:type="gramEnd"/>
      <w:r w:rsidRPr="009D080A">
        <w:rPr>
          <w:rFonts w:ascii="Garamond" w:hAnsi="Garamond" w:cstheme="minorHAnsi"/>
        </w:rPr>
        <w:t xml:space="preserve">na podstawie ustawy z dnia 11 września 2019 r. Prawo zamówień publicznych </w:t>
      </w:r>
      <w:proofErr w:type="gramStart"/>
      <w:r w:rsidRPr="009D080A">
        <w:rPr>
          <w:rFonts w:ascii="Garamond" w:hAnsi="Garamond" w:cstheme="minorHAnsi"/>
        </w:rPr>
        <w:t>( Dz.U.</w:t>
      </w:r>
      <w:proofErr w:type="gramEnd"/>
      <w:r w:rsidRPr="009D080A">
        <w:rPr>
          <w:rFonts w:ascii="Garamond" w:hAnsi="Garamond" w:cstheme="minorHAnsi"/>
        </w:rPr>
        <w:t xml:space="preserve"> z 2024 r. poz</w:t>
      </w:r>
      <w:r>
        <w:rPr>
          <w:rFonts w:ascii="Garamond" w:hAnsi="Garamond" w:cstheme="minorHAnsi"/>
        </w:rPr>
        <w:t xml:space="preserve">1320 z </w:t>
      </w:r>
      <w:proofErr w:type="spellStart"/>
      <w:r>
        <w:rPr>
          <w:rFonts w:ascii="Garamond" w:hAnsi="Garamond" w:cstheme="minorHAnsi"/>
        </w:rPr>
        <w:t>późn</w:t>
      </w:r>
      <w:proofErr w:type="spellEnd"/>
      <w:r>
        <w:rPr>
          <w:rFonts w:ascii="Garamond" w:hAnsi="Garamond" w:cstheme="minorHAnsi"/>
        </w:rPr>
        <w:t>. zm.)</w:t>
      </w:r>
      <w:r w:rsidRPr="009D080A">
        <w:rPr>
          <w:rFonts w:ascii="Garamond" w:hAnsi="Garamond" w:cstheme="minorHAnsi"/>
        </w:rPr>
        <w:t xml:space="preserve"> znak sprawy: </w:t>
      </w:r>
      <w:r>
        <w:rPr>
          <w:rFonts w:ascii="Garamond" w:hAnsi="Garamond" w:cstheme="minorHAnsi"/>
        </w:rPr>
        <w:t>WIK-TP-1/2026.</w:t>
      </w:r>
    </w:p>
    <w:p w14:paraId="5259FCEC" w14:textId="77777777" w:rsidR="00DA06DC" w:rsidRPr="009D080A" w:rsidRDefault="00DA06DC" w:rsidP="00DA06DC">
      <w:pPr>
        <w:spacing w:before="100" w:beforeAutospacing="1" w:after="100" w:afterAutospacing="1"/>
        <w:outlineLvl w:val="1"/>
        <w:rPr>
          <w:rFonts w:ascii="Garamond" w:eastAsia="Times New Roman" w:hAnsi="Garamond" w:cs="Times New Roman"/>
          <w:b/>
          <w:bCs/>
          <w:color w:val="000000"/>
          <w:lang w:eastAsia="pl-PL"/>
        </w:rPr>
      </w:pPr>
    </w:p>
    <w:p w14:paraId="6148D3C6" w14:textId="77777777" w:rsidR="00DA06DC" w:rsidRPr="009D080A" w:rsidRDefault="00DA06DC" w:rsidP="00DA06DC">
      <w:pPr>
        <w:spacing w:before="100" w:beforeAutospacing="1" w:after="100" w:afterAutospacing="1"/>
        <w:jc w:val="center"/>
        <w:outlineLvl w:val="1"/>
        <w:rPr>
          <w:rFonts w:ascii="Garamond" w:eastAsia="Times New Roman" w:hAnsi="Garamond" w:cs="Times New Roman"/>
          <w:b/>
          <w:bCs/>
          <w:color w:val="000000"/>
          <w:lang w:eastAsia="pl-PL"/>
        </w:rPr>
      </w:pPr>
      <w:r w:rsidRPr="009D080A">
        <w:rPr>
          <w:rFonts w:ascii="Garamond" w:eastAsia="Times New Roman" w:hAnsi="Garamond" w:cs="Times New Roman"/>
          <w:b/>
          <w:bCs/>
          <w:color w:val="000000"/>
          <w:lang w:eastAsia="pl-PL"/>
        </w:rPr>
        <w:t>§ 1. Przedmiot umowy</w:t>
      </w:r>
    </w:p>
    <w:p w14:paraId="41F14C17" w14:textId="77777777" w:rsidR="00DA06DC" w:rsidRPr="009D080A" w:rsidRDefault="00DA06DC" w:rsidP="00DA06DC">
      <w:pPr>
        <w:numPr>
          <w:ilvl w:val="0"/>
          <w:numId w:val="55"/>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Zamawiający zamawia, a Wykonawca przyjmuje do wykonania jednorazowy druk wydania specjalnego gazety „Wrocławski Niezbędnik Kulturalny” (dalej: „Gazeta”), na podstawie materiałów przekazanych jednorazowo przez Zamawiającego w formie elektronicznej, z zachowaniem następujących parametrów:</w:t>
      </w:r>
    </w:p>
    <w:p w14:paraId="6100DD2E" w14:textId="77777777" w:rsidR="00DA06DC" w:rsidRPr="009D080A" w:rsidRDefault="00DA06DC" w:rsidP="00DA06DC">
      <w:pPr>
        <w:numPr>
          <w:ilvl w:val="0"/>
          <w:numId w:val="56"/>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nakład: 20 000 egzemplarzy, minimalny dopuszczalny: 10 000 egzemplarzy,</w:t>
      </w:r>
    </w:p>
    <w:p w14:paraId="79320AD8" w14:textId="77777777" w:rsidR="00DA06DC" w:rsidRPr="009D080A" w:rsidRDefault="00DA06DC" w:rsidP="00DA06DC">
      <w:pPr>
        <w:numPr>
          <w:ilvl w:val="0"/>
          <w:numId w:val="56"/>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format: 210 × 275 mm (dopuszczalne odchylenie ±1%),</w:t>
      </w:r>
    </w:p>
    <w:p w14:paraId="0FD6F835" w14:textId="77777777" w:rsidR="00DA06DC" w:rsidRPr="009D080A" w:rsidRDefault="00DA06DC" w:rsidP="00DA06DC">
      <w:pPr>
        <w:numPr>
          <w:ilvl w:val="0"/>
          <w:numId w:val="56"/>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objętość: 128 stron (124 + 4),</w:t>
      </w:r>
    </w:p>
    <w:p w14:paraId="44FCC6EB" w14:textId="77777777" w:rsidR="00DA06DC" w:rsidRPr="009D080A" w:rsidRDefault="00DA06DC" w:rsidP="00DA06DC">
      <w:pPr>
        <w:numPr>
          <w:ilvl w:val="0"/>
          <w:numId w:val="56"/>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okładka: papier niepowlekany, gramatura 230–270 g, z zewnątrz uszlachetniony lakierem wodnym matowym lub lakierem dyspersyjnym, zadruk 4+4,</w:t>
      </w:r>
    </w:p>
    <w:p w14:paraId="30681205" w14:textId="77777777" w:rsidR="00DA06DC" w:rsidRPr="009D080A" w:rsidRDefault="00DA06DC" w:rsidP="00DA06DC">
      <w:pPr>
        <w:numPr>
          <w:ilvl w:val="0"/>
          <w:numId w:val="56"/>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wnętrze: papier niepowlekany, gramatura 90–110 g, zadruk 4+4,</w:t>
      </w:r>
    </w:p>
    <w:p w14:paraId="23880BD5" w14:textId="77777777" w:rsidR="00DA06DC" w:rsidRPr="009D080A" w:rsidRDefault="00DA06DC" w:rsidP="00DA06DC">
      <w:pPr>
        <w:numPr>
          <w:ilvl w:val="0"/>
          <w:numId w:val="56"/>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oprawa: klejona,</w:t>
      </w:r>
    </w:p>
    <w:p w14:paraId="353A9ED4" w14:textId="77777777" w:rsidR="00DA06DC" w:rsidRPr="009D080A" w:rsidRDefault="00DA06DC" w:rsidP="00DA06DC">
      <w:pPr>
        <w:numPr>
          <w:ilvl w:val="0"/>
          <w:numId w:val="56"/>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technologia: druk offsetowy.</w:t>
      </w:r>
    </w:p>
    <w:p w14:paraId="24EC0A8D" w14:textId="77777777" w:rsidR="00DA06DC" w:rsidRPr="009D080A" w:rsidRDefault="00DA06DC" w:rsidP="00DA06DC">
      <w:pPr>
        <w:numPr>
          <w:ilvl w:val="0"/>
          <w:numId w:val="57"/>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Ostateczny nakład zostanie wskazany przez Zamawiającego przed rozpoczęciem produkcji.</w:t>
      </w:r>
    </w:p>
    <w:p w14:paraId="0E5D8D68" w14:textId="77777777" w:rsidR="00DA06DC" w:rsidRPr="009D080A" w:rsidRDefault="00DA06DC" w:rsidP="00DA06DC">
      <w:pPr>
        <w:numPr>
          <w:ilvl w:val="0"/>
          <w:numId w:val="57"/>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Wykonawca zobowiązuje się do dostarczenia Gazety do miejsca wskazanego przez Zamawiającego na terenie Wrocławia, na własny koszt i ryzyko.</w:t>
      </w:r>
    </w:p>
    <w:p w14:paraId="36067B84" w14:textId="77777777" w:rsidR="00DA06DC" w:rsidRPr="009D080A" w:rsidRDefault="00DA06DC" w:rsidP="00DA06DC">
      <w:pPr>
        <w:numPr>
          <w:ilvl w:val="0"/>
          <w:numId w:val="57"/>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 xml:space="preserve">Wykonawca zobowiązuje się wykonać druk oraz dostarczyć Gazetę w terminie nie dłuższym niż … dni </w:t>
      </w:r>
      <w:r w:rsidRPr="00DA06DC">
        <w:rPr>
          <w:rFonts w:ascii="Garamond" w:eastAsia="Times New Roman" w:hAnsi="Garamond" w:cs="Times New Roman"/>
          <w:strike/>
          <w:color w:val="000000"/>
          <w:lang w:eastAsia="pl-PL"/>
        </w:rPr>
        <w:t>roboczych</w:t>
      </w:r>
      <w:r w:rsidRPr="009D080A">
        <w:rPr>
          <w:rFonts w:ascii="Garamond" w:eastAsia="Times New Roman" w:hAnsi="Garamond" w:cs="Times New Roman"/>
          <w:color w:val="000000"/>
          <w:lang w:eastAsia="pl-PL"/>
        </w:rPr>
        <w:t xml:space="preserve"> od dnia przekazania kompletnych i zaakceptowanych plików produkcyjnych.</w:t>
      </w:r>
    </w:p>
    <w:p w14:paraId="31BD3B4A" w14:textId="77777777" w:rsidR="00DA06DC" w:rsidRPr="009D080A" w:rsidRDefault="00DA06DC" w:rsidP="00DA06DC">
      <w:pPr>
        <w:numPr>
          <w:ilvl w:val="0"/>
          <w:numId w:val="57"/>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lastRenderedPageBreak/>
        <w:t xml:space="preserve">Umowa obowiązuje do dnia wykonania i rozliczenia przedmiotu umowy, nie dłużej jednak niż do dnia </w:t>
      </w:r>
      <w:r>
        <w:rPr>
          <w:rFonts w:ascii="Garamond" w:eastAsia="Times New Roman" w:hAnsi="Garamond" w:cs="Times New Roman"/>
          <w:color w:val="000000"/>
          <w:lang w:eastAsia="pl-PL"/>
        </w:rPr>
        <w:t>………...</w:t>
      </w:r>
      <w:r w:rsidRPr="009D080A">
        <w:rPr>
          <w:rFonts w:ascii="Garamond" w:eastAsia="Times New Roman" w:hAnsi="Garamond" w:cs="Times New Roman"/>
          <w:color w:val="000000"/>
          <w:lang w:eastAsia="pl-PL"/>
        </w:rPr>
        <w:t>2026 r.</w:t>
      </w:r>
    </w:p>
    <w:p w14:paraId="43985289" w14:textId="77777777" w:rsidR="00DA06DC" w:rsidRDefault="00DA06DC" w:rsidP="00DA06DC">
      <w:pPr>
        <w:jc w:val="center"/>
        <w:rPr>
          <w:rFonts w:ascii="Garamond" w:eastAsia="Times New Roman" w:hAnsi="Garamond" w:cs="Times New Roman"/>
          <w:b/>
          <w:bCs/>
          <w:color w:val="000000"/>
          <w:lang w:eastAsia="pl-PL"/>
        </w:rPr>
      </w:pPr>
      <w:r w:rsidRPr="009D080A">
        <w:rPr>
          <w:rFonts w:ascii="Garamond" w:eastAsia="Times New Roman" w:hAnsi="Garamond" w:cs="Times New Roman"/>
          <w:b/>
          <w:bCs/>
          <w:color w:val="000000"/>
          <w:lang w:eastAsia="pl-PL"/>
        </w:rPr>
        <w:t>§ 2. Obowiązki Stron</w:t>
      </w:r>
    </w:p>
    <w:p w14:paraId="1EC17D60" w14:textId="77777777" w:rsidR="00DA06DC" w:rsidRPr="009D080A" w:rsidRDefault="00DA06DC" w:rsidP="00DA06DC">
      <w:pPr>
        <w:numPr>
          <w:ilvl w:val="0"/>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Wykonawca zobowiązuje się wykonać przedmiot umowy zgodnie z zasadami sztuki poligraficznej, obowiązującymi normami jakości oraz z należytą starannością właściwą dla profesjonalnego wykonawcy usług poligraficznych.</w:t>
      </w:r>
    </w:p>
    <w:p w14:paraId="7FF37E86" w14:textId="77777777" w:rsidR="00DA06DC" w:rsidRPr="009D080A" w:rsidRDefault="00DA06DC" w:rsidP="00DA06DC">
      <w:pPr>
        <w:numPr>
          <w:ilvl w:val="0"/>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Zamawiający przekaże pliki produkcyjne drogą elektroniczną w terminie uzgodnionym przez Strony.</w:t>
      </w:r>
    </w:p>
    <w:p w14:paraId="3B49D2CA" w14:textId="77777777" w:rsidR="00DA06DC" w:rsidRPr="009D080A" w:rsidRDefault="00DA06DC" w:rsidP="00DA06DC">
      <w:pPr>
        <w:numPr>
          <w:ilvl w:val="0"/>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b/>
          <w:bCs/>
          <w:color w:val="000000"/>
          <w:lang w:eastAsia="pl-PL"/>
        </w:rPr>
        <w:t>Proof i akceptacja druku</w:t>
      </w:r>
    </w:p>
    <w:p w14:paraId="1A286FD1" w14:textId="77777777" w:rsidR="00DA06DC" w:rsidRPr="009D080A" w:rsidRDefault="00DA06DC" w:rsidP="00DA06DC">
      <w:pPr>
        <w:numPr>
          <w:ilvl w:val="1"/>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 xml:space="preserve">Wykonawca zobowiązany jest do wykonania </w:t>
      </w:r>
      <w:proofErr w:type="spellStart"/>
      <w:r w:rsidRPr="009D080A">
        <w:rPr>
          <w:rFonts w:ascii="Garamond" w:eastAsia="Times New Roman" w:hAnsi="Garamond" w:cs="Times New Roman"/>
          <w:color w:val="000000"/>
          <w:lang w:eastAsia="pl-PL"/>
        </w:rPr>
        <w:t>proofa</w:t>
      </w:r>
      <w:proofErr w:type="spellEnd"/>
      <w:r w:rsidRPr="009D080A">
        <w:rPr>
          <w:rFonts w:ascii="Garamond" w:eastAsia="Times New Roman" w:hAnsi="Garamond" w:cs="Times New Roman"/>
          <w:color w:val="000000"/>
          <w:lang w:eastAsia="pl-PL"/>
        </w:rPr>
        <w:t xml:space="preserve"> (cyfrowego lub kontraktowego) lub wydruku próbnego okładki oraz wybranych stron środka.</w:t>
      </w:r>
    </w:p>
    <w:p w14:paraId="1C567600" w14:textId="77777777" w:rsidR="00DA06DC" w:rsidRPr="009D080A" w:rsidRDefault="00DA06DC" w:rsidP="00DA06DC">
      <w:pPr>
        <w:numPr>
          <w:ilvl w:val="1"/>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 xml:space="preserve">Rozpoczęcie produkcji nastąpi wyłącznie po akceptacji </w:t>
      </w:r>
      <w:proofErr w:type="spellStart"/>
      <w:r w:rsidRPr="009D080A">
        <w:rPr>
          <w:rFonts w:ascii="Garamond" w:eastAsia="Times New Roman" w:hAnsi="Garamond" w:cs="Times New Roman"/>
          <w:color w:val="000000"/>
          <w:lang w:eastAsia="pl-PL"/>
        </w:rPr>
        <w:t>proofa</w:t>
      </w:r>
      <w:proofErr w:type="spellEnd"/>
      <w:r w:rsidRPr="009D080A">
        <w:rPr>
          <w:rFonts w:ascii="Garamond" w:eastAsia="Times New Roman" w:hAnsi="Garamond" w:cs="Times New Roman"/>
          <w:color w:val="000000"/>
          <w:lang w:eastAsia="pl-PL"/>
        </w:rPr>
        <w:t xml:space="preserve"> przez Zamawiającego w formie mailowej lub pisemnej.</w:t>
      </w:r>
    </w:p>
    <w:p w14:paraId="3BF9A602" w14:textId="77777777" w:rsidR="00DA06DC" w:rsidRPr="009D080A" w:rsidRDefault="00DA06DC" w:rsidP="00DA06DC">
      <w:pPr>
        <w:numPr>
          <w:ilvl w:val="1"/>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 xml:space="preserve">Wykonawca ponosi odpowiedzialność za zgodność nakładu z zaakceptowanym </w:t>
      </w:r>
      <w:proofErr w:type="spellStart"/>
      <w:r w:rsidRPr="009D080A">
        <w:rPr>
          <w:rFonts w:ascii="Garamond" w:eastAsia="Times New Roman" w:hAnsi="Garamond" w:cs="Times New Roman"/>
          <w:color w:val="000000"/>
          <w:lang w:eastAsia="pl-PL"/>
        </w:rPr>
        <w:t>proofem</w:t>
      </w:r>
      <w:proofErr w:type="spellEnd"/>
      <w:r w:rsidRPr="009D080A">
        <w:rPr>
          <w:rFonts w:ascii="Garamond" w:eastAsia="Times New Roman" w:hAnsi="Garamond" w:cs="Times New Roman"/>
          <w:color w:val="000000"/>
          <w:lang w:eastAsia="pl-PL"/>
        </w:rPr>
        <w:t>.</w:t>
      </w:r>
    </w:p>
    <w:p w14:paraId="7362638E" w14:textId="77777777" w:rsidR="00DA06DC" w:rsidRPr="009D080A" w:rsidRDefault="00DA06DC" w:rsidP="00DA06DC">
      <w:pPr>
        <w:numPr>
          <w:ilvl w:val="0"/>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b/>
          <w:bCs/>
          <w:color w:val="000000"/>
          <w:lang w:eastAsia="pl-PL"/>
        </w:rPr>
        <w:t>Kolorystyka i jakość druku</w:t>
      </w:r>
    </w:p>
    <w:p w14:paraId="20922DB5" w14:textId="77777777" w:rsidR="00DA06DC" w:rsidRPr="009D080A" w:rsidRDefault="00DA06DC" w:rsidP="00DA06DC">
      <w:pPr>
        <w:numPr>
          <w:ilvl w:val="1"/>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 xml:space="preserve">Wykonawca zobowiązuje się do zachowania zgodności kolorystycznej z przekazanymi plikami oraz zaakceptowanym </w:t>
      </w:r>
      <w:proofErr w:type="spellStart"/>
      <w:r w:rsidRPr="009D080A">
        <w:rPr>
          <w:rFonts w:ascii="Garamond" w:eastAsia="Times New Roman" w:hAnsi="Garamond" w:cs="Times New Roman"/>
          <w:color w:val="000000"/>
          <w:lang w:eastAsia="pl-PL"/>
        </w:rPr>
        <w:t>proofem</w:t>
      </w:r>
      <w:proofErr w:type="spellEnd"/>
      <w:r w:rsidRPr="009D080A">
        <w:rPr>
          <w:rFonts w:ascii="Garamond" w:eastAsia="Times New Roman" w:hAnsi="Garamond" w:cs="Times New Roman"/>
          <w:color w:val="000000"/>
          <w:lang w:eastAsia="pl-PL"/>
        </w:rPr>
        <w:t>, zgodnie ze standardami druku offsetowego.</w:t>
      </w:r>
    </w:p>
    <w:p w14:paraId="22F03A9E" w14:textId="77777777" w:rsidR="00DA06DC" w:rsidRPr="009D080A" w:rsidRDefault="00DA06DC" w:rsidP="00DA06DC">
      <w:pPr>
        <w:numPr>
          <w:ilvl w:val="1"/>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Niedopuszczalne są widoczne różnice kolorystyczne pomiędzy egzemplarzami w ramach jednego nakładu.</w:t>
      </w:r>
    </w:p>
    <w:p w14:paraId="75058C46" w14:textId="77777777" w:rsidR="00DA06DC" w:rsidRPr="009D080A" w:rsidRDefault="00DA06DC" w:rsidP="00DA06DC">
      <w:pPr>
        <w:numPr>
          <w:ilvl w:val="0"/>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b/>
          <w:bCs/>
          <w:color w:val="000000"/>
          <w:lang w:eastAsia="pl-PL"/>
        </w:rPr>
        <w:t>Kontrola plików</w:t>
      </w:r>
      <w:r w:rsidRPr="009D080A">
        <w:rPr>
          <w:rFonts w:ascii="Garamond" w:eastAsia="Times New Roman" w:hAnsi="Garamond" w:cs="Times New Roman"/>
          <w:color w:val="000000"/>
          <w:lang w:eastAsia="pl-PL"/>
        </w:rPr>
        <w:br/>
        <w:t>Wykonawca zobowiązuje się do sprawdzenia plików pod względem technicznym i niezwłocznego zgłoszenia ewentualnych błędów przed rozpoczęciem produkcji.</w:t>
      </w:r>
    </w:p>
    <w:p w14:paraId="70E34134" w14:textId="77777777" w:rsidR="00DA06DC" w:rsidRPr="009D080A" w:rsidRDefault="00DA06DC" w:rsidP="00DA06DC">
      <w:pPr>
        <w:numPr>
          <w:ilvl w:val="0"/>
          <w:numId w:val="58"/>
        </w:numPr>
        <w:spacing w:before="100" w:beforeAutospacing="1" w:after="100" w:afterAutospacing="1" w:line="276" w:lineRule="auto"/>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Osoby do kontaktu:</w:t>
      </w:r>
      <w:r w:rsidRPr="009D080A">
        <w:rPr>
          <w:rFonts w:ascii="Garamond" w:eastAsia="Times New Roman" w:hAnsi="Garamond" w:cs="Times New Roman"/>
          <w:color w:val="000000"/>
          <w:lang w:eastAsia="pl-PL"/>
        </w:rPr>
        <w:br/>
        <w:t>(bez zmian – jak w Twoim wzorze)</w:t>
      </w:r>
    </w:p>
    <w:p w14:paraId="594957C2" w14:textId="77777777" w:rsidR="00DA06DC" w:rsidRPr="009D080A" w:rsidRDefault="00DA06DC" w:rsidP="00DA06DC">
      <w:pPr>
        <w:jc w:val="center"/>
        <w:rPr>
          <w:rFonts w:ascii="Garamond" w:eastAsia="Times New Roman" w:hAnsi="Garamond" w:cs="Times New Roman"/>
          <w:lang w:eastAsia="pl-PL"/>
        </w:rPr>
      </w:pPr>
      <w:r w:rsidRPr="009D080A">
        <w:rPr>
          <w:rFonts w:ascii="Garamond" w:eastAsia="Times New Roman" w:hAnsi="Garamond" w:cs="Times New Roman"/>
          <w:b/>
          <w:bCs/>
          <w:color w:val="000000"/>
          <w:lang w:eastAsia="pl-PL"/>
        </w:rPr>
        <w:t>§ 3. Dostawa i odbiór</w:t>
      </w:r>
    </w:p>
    <w:p w14:paraId="6DB88EA8" w14:textId="77777777" w:rsidR="00DA06DC" w:rsidRPr="009D080A" w:rsidRDefault="00DA06DC" w:rsidP="00DA06DC">
      <w:pPr>
        <w:numPr>
          <w:ilvl w:val="0"/>
          <w:numId w:val="59"/>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Gazeta zostanie dostarczona w paczkach zbiorczych zabezpieczających przed uszkodzeniem w transporcie, oznaczonych liczbą egzemplarzy.</w:t>
      </w:r>
    </w:p>
    <w:p w14:paraId="5C45B36C" w14:textId="77777777" w:rsidR="00DA06DC" w:rsidRPr="009D080A" w:rsidRDefault="00DA06DC" w:rsidP="00DA06DC">
      <w:pPr>
        <w:numPr>
          <w:ilvl w:val="0"/>
          <w:numId w:val="59"/>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Zamawiający dokona odbioru ilościowego i jakościowego w terminie 5 dni roboczych od dnia dostawy.</w:t>
      </w:r>
    </w:p>
    <w:p w14:paraId="790121C1" w14:textId="77777777" w:rsidR="00DA06DC" w:rsidRPr="009D080A" w:rsidRDefault="00DA06DC" w:rsidP="00DA06DC">
      <w:pPr>
        <w:numPr>
          <w:ilvl w:val="0"/>
          <w:numId w:val="59"/>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Za wady uważa się w szczególności:</w:t>
      </w:r>
    </w:p>
    <w:p w14:paraId="3B78DC0E" w14:textId="77777777" w:rsidR="00DA06DC" w:rsidRPr="009D080A" w:rsidRDefault="00DA06DC" w:rsidP="00DA06DC">
      <w:pPr>
        <w:numPr>
          <w:ilvl w:val="0"/>
          <w:numId w:val="60"/>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 xml:space="preserve">niezgodność kolorystyczną z zaakceptowanym </w:t>
      </w:r>
      <w:proofErr w:type="spellStart"/>
      <w:r w:rsidRPr="009D080A">
        <w:rPr>
          <w:rFonts w:ascii="Garamond" w:eastAsia="Times New Roman" w:hAnsi="Garamond" w:cs="Times New Roman"/>
          <w:color w:val="000000"/>
          <w:lang w:eastAsia="pl-PL"/>
        </w:rPr>
        <w:t>proofem</w:t>
      </w:r>
      <w:proofErr w:type="spellEnd"/>
      <w:r w:rsidRPr="009D080A">
        <w:rPr>
          <w:rFonts w:ascii="Garamond" w:eastAsia="Times New Roman" w:hAnsi="Garamond" w:cs="Times New Roman"/>
          <w:color w:val="000000"/>
          <w:lang w:eastAsia="pl-PL"/>
        </w:rPr>
        <w:t>,</w:t>
      </w:r>
    </w:p>
    <w:p w14:paraId="269ED124" w14:textId="77777777" w:rsidR="00DA06DC" w:rsidRPr="009D080A" w:rsidRDefault="00DA06DC" w:rsidP="00DA06DC">
      <w:pPr>
        <w:numPr>
          <w:ilvl w:val="0"/>
          <w:numId w:val="60"/>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błędy w kompletności lub kolejności stron,</w:t>
      </w:r>
    </w:p>
    <w:p w14:paraId="35CA1391" w14:textId="77777777" w:rsidR="00DA06DC" w:rsidRPr="009D080A" w:rsidRDefault="00DA06DC" w:rsidP="00DA06DC">
      <w:pPr>
        <w:numPr>
          <w:ilvl w:val="0"/>
          <w:numId w:val="60"/>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zabrudzenia, smugi, pasowanie,</w:t>
      </w:r>
    </w:p>
    <w:p w14:paraId="245D7213" w14:textId="77777777" w:rsidR="00DA06DC" w:rsidRPr="009D080A" w:rsidRDefault="00DA06DC" w:rsidP="00DA06DC">
      <w:pPr>
        <w:numPr>
          <w:ilvl w:val="0"/>
          <w:numId w:val="60"/>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uszkodzenia mechaniczne,</w:t>
      </w:r>
    </w:p>
    <w:p w14:paraId="2FEE18EC" w14:textId="77777777" w:rsidR="00DA06DC" w:rsidRPr="009D080A" w:rsidRDefault="00DA06DC" w:rsidP="00DA06DC">
      <w:pPr>
        <w:numPr>
          <w:ilvl w:val="0"/>
          <w:numId w:val="60"/>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wady oprawy,</w:t>
      </w:r>
    </w:p>
    <w:p w14:paraId="5C3EDD4A" w14:textId="77777777" w:rsidR="00DA06DC" w:rsidRPr="009D080A" w:rsidRDefault="00DA06DC" w:rsidP="00DA06DC">
      <w:pPr>
        <w:numPr>
          <w:ilvl w:val="0"/>
          <w:numId w:val="60"/>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użycie papieru o parametrach niezgodnych z umową.</w:t>
      </w:r>
    </w:p>
    <w:p w14:paraId="72BC4BA0" w14:textId="77777777" w:rsidR="00DA06DC" w:rsidRPr="009D080A" w:rsidRDefault="00DA06DC" w:rsidP="00DA06DC">
      <w:pPr>
        <w:numPr>
          <w:ilvl w:val="0"/>
          <w:numId w:val="61"/>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W przypadku stwierdzenia wad Zamawiający ma prawo:</w:t>
      </w:r>
      <w:r w:rsidRPr="009D080A">
        <w:rPr>
          <w:rFonts w:ascii="Garamond" w:eastAsia="Times New Roman" w:hAnsi="Garamond" w:cs="Times New Roman"/>
          <w:color w:val="000000"/>
          <w:lang w:eastAsia="pl-PL"/>
        </w:rPr>
        <w:br/>
        <w:t>a) żądać ponownego druku całości lub części nakładu na koszt Wykonawcy, lub</w:t>
      </w:r>
      <w:r w:rsidRPr="009D080A">
        <w:rPr>
          <w:rFonts w:ascii="Garamond" w:eastAsia="Times New Roman" w:hAnsi="Garamond" w:cs="Times New Roman"/>
          <w:color w:val="000000"/>
          <w:lang w:eastAsia="pl-PL"/>
        </w:rPr>
        <w:br/>
        <w:t>b) odmówić odbioru do czasu usunięcia wad.</w:t>
      </w:r>
    </w:p>
    <w:p w14:paraId="3CAE40F8" w14:textId="77777777" w:rsidR="00DA06DC" w:rsidRPr="009D080A" w:rsidRDefault="00DA06DC" w:rsidP="00DA06DC">
      <w:pPr>
        <w:numPr>
          <w:ilvl w:val="0"/>
          <w:numId w:val="61"/>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lastRenderedPageBreak/>
        <w:t>Wykonawca zobowiązany jest do dostarczenia pełnego zamówionego nakładu. Dostarczenie mniejszej liczby egzemplarzy traktowane będzie jako nienależyte wykonanie umowy.</w:t>
      </w:r>
    </w:p>
    <w:p w14:paraId="03FF5013" w14:textId="77777777" w:rsidR="00DA06DC" w:rsidRPr="009D080A" w:rsidRDefault="00DA06DC" w:rsidP="00DA06DC">
      <w:pPr>
        <w:numPr>
          <w:ilvl w:val="0"/>
          <w:numId w:val="61"/>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Z odbioru sporządza się protokół odbioru podpisany przez Strony.</w:t>
      </w:r>
    </w:p>
    <w:p w14:paraId="74AFA48B" w14:textId="77777777" w:rsidR="00DA06DC" w:rsidRDefault="00DA06DC" w:rsidP="00DA06DC">
      <w:pPr>
        <w:jc w:val="center"/>
        <w:rPr>
          <w:rFonts w:ascii="Garamond" w:eastAsia="Times New Roman" w:hAnsi="Garamond" w:cs="Times New Roman"/>
          <w:b/>
          <w:bCs/>
          <w:color w:val="000000"/>
          <w:lang w:eastAsia="pl-PL"/>
        </w:rPr>
      </w:pPr>
      <w:r w:rsidRPr="009D080A">
        <w:rPr>
          <w:rFonts w:ascii="Garamond" w:eastAsia="Times New Roman" w:hAnsi="Garamond" w:cs="Times New Roman"/>
          <w:b/>
          <w:bCs/>
          <w:color w:val="000000"/>
          <w:lang w:eastAsia="pl-PL"/>
        </w:rPr>
        <w:t>§ 4. Makulatura i nadwyżki</w:t>
      </w:r>
    </w:p>
    <w:p w14:paraId="114858D1" w14:textId="77777777" w:rsidR="00DA06DC" w:rsidRDefault="00DA06DC" w:rsidP="00DA06DC">
      <w:pPr>
        <w:jc w:val="center"/>
        <w:rPr>
          <w:rFonts w:ascii="Garamond" w:eastAsia="Times New Roman" w:hAnsi="Garamond" w:cs="Times New Roman"/>
          <w:b/>
          <w:bCs/>
          <w:color w:val="000000"/>
          <w:lang w:eastAsia="pl-PL"/>
        </w:rPr>
      </w:pPr>
    </w:p>
    <w:p w14:paraId="1F840832" w14:textId="77777777" w:rsidR="00DA06DC" w:rsidRPr="009D080A" w:rsidRDefault="00DA06DC" w:rsidP="00DA06DC">
      <w:pPr>
        <w:pStyle w:val="Akapitzlist"/>
        <w:numPr>
          <w:ilvl w:val="0"/>
          <w:numId w:val="62"/>
        </w:numPr>
        <w:spacing w:line="276" w:lineRule="auto"/>
        <w:jc w:val="both"/>
        <w:rPr>
          <w:rFonts w:ascii="Garamond" w:hAnsi="Garamond"/>
          <w:color w:val="000000"/>
        </w:rPr>
      </w:pPr>
      <w:r w:rsidRPr="009D080A">
        <w:rPr>
          <w:rFonts w:ascii="Garamond" w:hAnsi="Garamond"/>
          <w:color w:val="000000"/>
        </w:rPr>
        <w:t>Egzemplarze wadliwe, makulatura produkcyjna oraz nadwyżki nakładu nie mogą być wprowadzane do obrotu ani przekazywane osobom trzecim.</w:t>
      </w:r>
    </w:p>
    <w:p w14:paraId="273B1778" w14:textId="77777777" w:rsidR="00DA06DC" w:rsidRPr="009D080A" w:rsidRDefault="00DA06DC" w:rsidP="00DA06DC">
      <w:pPr>
        <w:numPr>
          <w:ilvl w:val="0"/>
          <w:numId w:val="62"/>
        </w:numPr>
        <w:spacing w:before="100" w:beforeAutospacing="1" w:after="100" w:afterAutospacing="1" w:line="276" w:lineRule="auto"/>
        <w:jc w:val="both"/>
        <w:rPr>
          <w:rFonts w:ascii="Garamond" w:eastAsia="Times New Roman" w:hAnsi="Garamond" w:cs="Times New Roman"/>
          <w:color w:val="000000"/>
          <w:lang w:eastAsia="pl-PL"/>
        </w:rPr>
      </w:pPr>
      <w:r w:rsidRPr="009D080A">
        <w:rPr>
          <w:rFonts w:ascii="Garamond" w:eastAsia="Times New Roman" w:hAnsi="Garamond" w:cs="Times New Roman"/>
          <w:color w:val="000000"/>
          <w:lang w:eastAsia="pl-PL"/>
        </w:rPr>
        <w:t>Na żądanie Zamawiającego Wykonawca zobowiązany jest do pisemnego oświadczenia o zniszczeniu makulatury i nadwyżek.</w:t>
      </w:r>
    </w:p>
    <w:p w14:paraId="21001E01" w14:textId="77777777" w:rsidR="00DA06DC" w:rsidRDefault="00DA06DC" w:rsidP="00DA06DC">
      <w:pPr>
        <w:jc w:val="center"/>
        <w:rPr>
          <w:rFonts w:ascii="Garamond" w:eastAsia="Times New Roman" w:hAnsi="Garamond" w:cs="Times New Roman"/>
          <w:b/>
          <w:bCs/>
          <w:color w:val="000000"/>
          <w:lang w:eastAsia="pl-PL"/>
        </w:rPr>
      </w:pPr>
      <w:r w:rsidRPr="009D080A">
        <w:rPr>
          <w:rFonts w:ascii="Garamond" w:eastAsia="Times New Roman" w:hAnsi="Garamond" w:cs="Times New Roman"/>
          <w:b/>
          <w:bCs/>
          <w:color w:val="000000"/>
          <w:lang w:eastAsia="pl-PL"/>
        </w:rPr>
        <w:t>§ 5. Wynagrodzenie</w:t>
      </w:r>
    </w:p>
    <w:p w14:paraId="1C8BC3D0" w14:textId="77777777" w:rsidR="00DA06DC" w:rsidRPr="009D080A" w:rsidRDefault="00DA06DC" w:rsidP="00DA06DC">
      <w:pPr>
        <w:pStyle w:val="isselectedend"/>
        <w:numPr>
          <w:ilvl w:val="0"/>
          <w:numId w:val="63"/>
        </w:numPr>
        <w:spacing w:line="276" w:lineRule="auto"/>
        <w:jc w:val="both"/>
        <w:rPr>
          <w:rFonts w:ascii="Garamond" w:hAnsi="Garamond"/>
        </w:rPr>
      </w:pPr>
      <w:r w:rsidRPr="009D080A">
        <w:rPr>
          <w:rFonts w:ascii="Garamond" w:hAnsi="Garamond"/>
        </w:rPr>
        <w:t>Wynagrodzenie za wykonanie przedmiotu umowy wynosi:</w:t>
      </w:r>
      <w:r w:rsidRPr="009D080A">
        <w:rPr>
          <w:rFonts w:ascii="Garamond" w:hAnsi="Garamond"/>
        </w:rPr>
        <w:br/>
        <w:t>netto …………… zł</w:t>
      </w:r>
      <w:r>
        <w:rPr>
          <w:rFonts w:ascii="Garamond" w:hAnsi="Garamond"/>
        </w:rPr>
        <w:t xml:space="preserve">, </w:t>
      </w:r>
      <w:r w:rsidRPr="009D080A">
        <w:rPr>
          <w:rFonts w:ascii="Garamond" w:hAnsi="Garamond"/>
        </w:rPr>
        <w:t>brutto …………… zł (słownie: …………………………………).</w:t>
      </w:r>
    </w:p>
    <w:p w14:paraId="38E3C5EC" w14:textId="77777777" w:rsidR="00DA06DC" w:rsidRPr="009D080A" w:rsidRDefault="00DA06DC" w:rsidP="00DA06DC">
      <w:pPr>
        <w:pStyle w:val="isselectedend"/>
        <w:numPr>
          <w:ilvl w:val="0"/>
          <w:numId w:val="63"/>
        </w:numPr>
        <w:spacing w:line="276" w:lineRule="auto"/>
        <w:jc w:val="both"/>
        <w:rPr>
          <w:rFonts w:ascii="Garamond" w:hAnsi="Garamond"/>
        </w:rPr>
      </w:pPr>
      <w:r w:rsidRPr="009D080A">
        <w:rPr>
          <w:rFonts w:ascii="Garamond" w:hAnsi="Garamond"/>
        </w:rPr>
        <w:t>Wynagrodzenie ma charakter ryczałtowy i obejmuje wszystkie koszty realizacji umowy, w tym materiały, druk, uszlachetnienia, pakowanie, transport i rozładunek.</w:t>
      </w:r>
    </w:p>
    <w:p w14:paraId="152CD3E4" w14:textId="77777777" w:rsidR="00DA06DC" w:rsidRPr="009D080A" w:rsidRDefault="00DA06DC" w:rsidP="00DA06DC">
      <w:pPr>
        <w:pStyle w:val="isselectedend"/>
        <w:numPr>
          <w:ilvl w:val="0"/>
          <w:numId w:val="63"/>
        </w:numPr>
        <w:spacing w:line="276" w:lineRule="auto"/>
        <w:jc w:val="both"/>
        <w:rPr>
          <w:rFonts w:ascii="Garamond" w:hAnsi="Garamond"/>
        </w:rPr>
      </w:pPr>
      <w:r w:rsidRPr="009D080A">
        <w:rPr>
          <w:rFonts w:ascii="Garamond" w:hAnsi="Garamond"/>
        </w:rPr>
        <w:t>Podstawą wystawienia faktury jest podpisany protokół odbioru.</w:t>
      </w:r>
    </w:p>
    <w:p w14:paraId="73C98D8B" w14:textId="77777777" w:rsidR="00DA06DC" w:rsidRPr="009D080A" w:rsidRDefault="00DA06DC" w:rsidP="00DA06DC">
      <w:pPr>
        <w:pStyle w:val="NormalnyWeb"/>
        <w:numPr>
          <w:ilvl w:val="0"/>
          <w:numId w:val="63"/>
        </w:numPr>
        <w:spacing w:line="276" w:lineRule="auto"/>
        <w:jc w:val="both"/>
        <w:rPr>
          <w:rFonts w:ascii="Garamond" w:hAnsi="Garamond"/>
        </w:rPr>
      </w:pPr>
      <w:r w:rsidRPr="009D080A">
        <w:rPr>
          <w:rFonts w:ascii="Garamond" w:hAnsi="Garamond"/>
        </w:rPr>
        <w:t>Płatność nastąpi przelewem w terminie 14 dni od dnia doręczenia prawidłowo wystawionej faktury.</w:t>
      </w:r>
    </w:p>
    <w:p w14:paraId="164804C9" w14:textId="77777777" w:rsidR="00DA06DC" w:rsidRPr="009D080A" w:rsidRDefault="00DA06DC" w:rsidP="00DA06DC">
      <w:pPr>
        <w:jc w:val="center"/>
        <w:rPr>
          <w:rFonts w:ascii="Garamond" w:eastAsia="Times New Roman" w:hAnsi="Garamond" w:cs="Times New Roman"/>
          <w:lang w:eastAsia="pl-PL"/>
        </w:rPr>
      </w:pPr>
    </w:p>
    <w:p w14:paraId="63EC4D16" w14:textId="77777777" w:rsidR="00DA06DC" w:rsidRDefault="00DA06DC" w:rsidP="00DA06DC">
      <w:pPr>
        <w:jc w:val="center"/>
        <w:rPr>
          <w:rFonts w:ascii="Garamond" w:eastAsia="Times New Roman" w:hAnsi="Garamond" w:cs="Times New Roman"/>
          <w:b/>
          <w:bCs/>
          <w:color w:val="000000"/>
          <w:lang w:eastAsia="pl-PL"/>
        </w:rPr>
      </w:pPr>
      <w:r w:rsidRPr="009D080A">
        <w:rPr>
          <w:rFonts w:ascii="Garamond" w:eastAsia="Times New Roman" w:hAnsi="Garamond" w:cs="Times New Roman"/>
          <w:b/>
          <w:bCs/>
          <w:color w:val="000000"/>
          <w:lang w:eastAsia="pl-PL"/>
        </w:rPr>
        <w:t>§ 6. Kary umowne</w:t>
      </w:r>
    </w:p>
    <w:p w14:paraId="7B563C6D" w14:textId="77777777" w:rsidR="00DA06DC" w:rsidRDefault="00DA06DC" w:rsidP="00DA06DC">
      <w:pPr>
        <w:jc w:val="center"/>
        <w:rPr>
          <w:rFonts w:ascii="Garamond" w:eastAsia="Times New Roman" w:hAnsi="Garamond" w:cs="Times New Roman"/>
          <w:b/>
          <w:bCs/>
          <w:color w:val="000000"/>
          <w:lang w:eastAsia="pl-PL"/>
        </w:rPr>
      </w:pPr>
    </w:p>
    <w:p w14:paraId="36590FF8" w14:textId="77777777" w:rsidR="00DA06DC" w:rsidRPr="009D080A" w:rsidRDefault="00DA06DC" w:rsidP="00DA06DC">
      <w:pPr>
        <w:pStyle w:val="isselectedend"/>
        <w:numPr>
          <w:ilvl w:val="0"/>
          <w:numId w:val="64"/>
        </w:numPr>
        <w:spacing w:before="0" w:beforeAutospacing="0" w:after="0" w:afterAutospacing="0" w:line="276" w:lineRule="auto"/>
        <w:rPr>
          <w:rFonts w:ascii="Garamond" w:hAnsi="Garamond"/>
        </w:rPr>
      </w:pPr>
      <w:r w:rsidRPr="009D080A">
        <w:rPr>
          <w:rFonts w:ascii="Garamond" w:hAnsi="Garamond"/>
        </w:rPr>
        <w:t>Wykonawca zapłaci Zamawiającemu kary umowne:</w:t>
      </w:r>
      <w:r w:rsidRPr="009D080A">
        <w:rPr>
          <w:rFonts w:ascii="Garamond" w:hAnsi="Garamond"/>
        </w:rPr>
        <w:br/>
        <w:t>a) za opóźnienie w realizacji – 0,2% wartości brutto umowy za każdy dzień opóźnienia,</w:t>
      </w:r>
      <w:r w:rsidRPr="009D080A">
        <w:rPr>
          <w:rFonts w:ascii="Garamond" w:hAnsi="Garamond"/>
        </w:rPr>
        <w:br/>
        <w:t xml:space="preserve">b) za odstąpienie od umowy z przyczyn leżących po stronie Wykonawcy </w:t>
      </w:r>
      <w:r>
        <w:rPr>
          <w:rFonts w:ascii="Garamond" w:hAnsi="Garamond"/>
        </w:rPr>
        <w:t>-</w:t>
      </w:r>
      <w:r w:rsidRPr="009D080A">
        <w:rPr>
          <w:rFonts w:ascii="Garamond" w:hAnsi="Garamond"/>
        </w:rPr>
        <w:t xml:space="preserve"> 10% wartości brutto umowy,</w:t>
      </w:r>
      <w:r w:rsidRPr="009D080A">
        <w:rPr>
          <w:rFonts w:ascii="Garamond" w:hAnsi="Garamond"/>
        </w:rPr>
        <w:br/>
        <w:t xml:space="preserve">c) za dostarczenie nakładu w liczbie mniejszej niż zamówiona </w:t>
      </w:r>
      <w:r>
        <w:rPr>
          <w:rFonts w:ascii="Garamond" w:hAnsi="Garamond"/>
        </w:rPr>
        <w:t>-</w:t>
      </w:r>
      <w:r w:rsidRPr="009D080A">
        <w:rPr>
          <w:rFonts w:ascii="Garamond" w:hAnsi="Garamond"/>
        </w:rPr>
        <w:t xml:space="preserve"> 1% wartości brutto umowy za każde rozpoczęte 1% brakującego nakładu.</w:t>
      </w:r>
    </w:p>
    <w:p w14:paraId="11C66601" w14:textId="77777777" w:rsidR="00DA06DC" w:rsidRPr="009D080A" w:rsidRDefault="00DA06DC" w:rsidP="00DA06DC">
      <w:pPr>
        <w:pStyle w:val="isselectedend"/>
        <w:numPr>
          <w:ilvl w:val="0"/>
          <w:numId w:val="64"/>
        </w:numPr>
        <w:spacing w:before="0" w:beforeAutospacing="0" w:after="0" w:afterAutospacing="0" w:line="276" w:lineRule="auto"/>
        <w:jc w:val="both"/>
        <w:rPr>
          <w:rFonts w:ascii="Garamond" w:hAnsi="Garamond"/>
        </w:rPr>
      </w:pPr>
      <w:r w:rsidRPr="009D080A">
        <w:rPr>
          <w:rFonts w:ascii="Garamond" w:hAnsi="Garamond"/>
        </w:rPr>
        <w:t>Zamawiający może potrącić kary z należnego wynagrodzenia.</w:t>
      </w:r>
    </w:p>
    <w:p w14:paraId="0343DDBA" w14:textId="77777777" w:rsidR="00DA06DC" w:rsidRPr="009D080A" w:rsidRDefault="00DA06DC" w:rsidP="00DA06DC">
      <w:pPr>
        <w:pStyle w:val="isselectedend"/>
        <w:numPr>
          <w:ilvl w:val="0"/>
          <w:numId w:val="64"/>
        </w:numPr>
        <w:spacing w:before="0" w:beforeAutospacing="0" w:after="0" w:afterAutospacing="0" w:line="276" w:lineRule="auto"/>
        <w:jc w:val="both"/>
        <w:rPr>
          <w:rFonts w:ascii="Garamond" w:hAnsi="Garamond"/>
        </w:rPr>
      </w:pPr>
      <w:r w:rsidRPr="009D080A">
        <w:rPr>
          <w:rFonts w:ascii="Garamond" w:hAnsi="Garamond"/>
        </w:rPr>
        <w:t>Zamawiający zastrzega prawo dochodzenia odszkodowania przewyższającego wysokość kar umownych.</w:t>
      </w:r>
    </w:p>
    <w:p w14:paraId="5D9DE63C" w14:textId="77777777" w:rsidR="00DA06DC" w:rsidRPr="009D080A" w:rsidRDefault="00DA06DC" w:rsidP="00DA06DC">
      <w:pPr>
        <w:pStyle w:val="isselectedend"/>
        <w:numPr>
          <w:ilvl w:val="0"/>
          <w:numId w:val="64"/>
        </w:numPr>
        <w:spacing w:before="0" w:beforeAutospacing="0" w:after="0" w:afterAutospacing="0" w:line="276" w:lineRule="auto"/>
        <w:jc w:val="both"/>
        <w:rPr>
          <w:rFonts w:ascii="Garamond" w:hAnsi="Garamond"/>
        </w:rPr>
      </w:pPr>
      <w:r w:rsidRPr="009D080A">
        <w:rPr>
          <w:rFonts w:ascii="Garamond" w:hAnsi="Garamond"/>
        </w:rPr>
        <w:t>Siła wyższa zwalnia Strony z odpowiedzialności, o ile została niezwłocznie zgłoszona i udokumentowana.</w:t>
      </w:r>
    </w:p>
    <w:p w14:paraId="7D1935A3" w14:textId="77777777" w:rsidR="00DA06DC" w:rsidRDefault="00DA06DC" w:rsidP="00DA06DC">
      <w:pPr>
        <w:spacing w:line="276" w:lineRule="auto"/>
        <w:jc w:val="center"/>
        <w:rPr>
          <w:rFonts w:ascii="Garamond" w:hAnsi="Garamond"/>
          <w:b/>
          <w:bCs/>
          <w:color w:val="000000" w:themeColor="text1"/>
        </w:rPr>
      </w:pPr>
    </w:p>
    <w:p w14:paraId="4B2BA0C8" w14:textId="77777777" w:rsidR="00DA06DC" w:rsidRPr="009D080A" w:rsidRDefault="00DA06DC" w:rsidP="00DA06DC">
      <w:pPr>
        <w:spacing w:line="276" w:lineRule="auto"/>
        <w:jc w:val="center"/>
        <w:rPr>
          <w:rFonts w:ascii="Garamond" w:hAnsi="Garamond"/>
          <w:b/>
          <w:bCs/>
          <w:color w:val="000000" w:themeColor="text1"/>
          <w:lang w:eastAsia="ar-SA"/>
        </w:rPr>
      </w:pPr>
      <w:r w:rsidRPr="009D080A">
        <w:rPr>
          <w:rFonts w:ascii="Garamond" w:hAnsi="Garamond"/>
          <w:b/>
          <w:bCs/>
          <w:color w:val="000000" w:themeColor="text1"/>
        </w:rPr>
        <w:t>§ 7. Poufność</w:t>
      </w:r>
    </w:p>
    <w:p w14:paraId="63C3E827" w14:textId="77777777" w:rsidR="00DA06DC" w:rsidRPr="009D080A" w:rsidRDefault="00DA06DC" w:rsidP="00DA06DC">
      <w:pPr>
        <w:pStyle w:val="NormalnyWeb"/>
        <w:numPr>
          <w:ilvl w:val="0"/>
          <w:numId w:val="51"/>
        </w:numPr>
        <w:spacing w:line="276" w:lineRule="auto"/>
        <w:jc w:val="both"/>
        <w:rPr>
          <w:rFonts w:ascii="Garamond" w:hAnsi="Garamond"/>
          <w:color w:val="000000" w:themeColor="text1"/>
        </w:rPr>
      </w:pPr>
      <w:r w:rsidRPr="009D080A">
        <w:rPr>
          <w:rFonts w:ascii="Garamond" w:hAnsi="Garamond"/>
          <w:color w:val="000000" w:themeColor="text1"/>
        </w:rPr>
        <w:t>Strony zobowiązują się do zachowania poufności informacji uzyskanych w związku z realizacją umowy, z wyjątkiem informacji publicznych lub ujawnianych na podstawie przepisów prawa</w:t>
      </w:r>
      <w:r>
        <w:rPr>
          <w:rFonts w:ascii="Garamond" w:hAnsi="Garamond"/>
          <w:color w:val="000000" w:themeColor="text1"/>
        </w:rPr>
        <w:t xml:space="preserve">, </w:t>
      </w:r>
      <w:r w:rsidRPr="009D080A">
        <w:rPr>
          <w:rFonts w:ascii="Garamond" w:hAnsi="Garamond"/>
          <w:color w:val="000000"/>
        </w:rPr>
        <w:t>w szczególności Wykonawca zobowiązuje się nie udostępniać osobom trzecim materiałów przekazanych do druku, w tym ich treści, projektów graficznych ani wersji roboczych.</w:t>
      </w:r>
    </w:p>
    <w:p w14:paraId="6DAE15A7" w14:textId="77777777" w:rsidR="00DA06DC" w:rsidRPr="009D080A" w:rsidRDefault="00DA06DC" w:rsidP="00DA06DC">
      <w:pPr>
        <w:pStyle w:val="NormalnyWeb"/>
        <w:numPr>
          <w:ilvl w:val="0"/>
          <w:numId w:val="51"/>
        </w:numPr>
        <w:spacing w:line="276" w:lineRule="auto"/>
        <w:jc w:val="both"/>
        <w:rPr>
          <w:rFonts w:ascii="Garamond" w:hAnsi="Garamond"/>
          <w:color w:val="000000" w:themeColor="text1"/>
        </w:rPr>
      </w:pPr>
      <w:r w:rsidRPr="009D080A">
        <w:rPr>
          <w:rFonts w:ascii="Garamond" w:hAnsi="Garamond"/>
          <w:color w:val="000000" w:themeColor="text1"/>
        </w:rPr>
        <w:t>Zobowiązanie do poufności obowiązuje również po zakończeniu umowy.</w:t>
      </w:r>
    </w:p>
    <w:p w14:paraId="06E45EE2" w14:textId="77777777" w:rsidR="001B2A02" w:rsidRDefault="001B2A02">
      <w:pPr>
        <w:rPr>
          <w:rFonts w:ascii="Garamond" w:hAnsi="Garamond"/>
          <w:b/>
          <w:bCs/>
          <w:color w:val="000000" w:themeColor="text1"/>
        </w:rPr>
      </w:pPr>
      <w:r>
        <w:rPr>
          <w:rFonts w:ascii="Garamond" w:hAnsi="Garamond"/>
          <w:b/>
          <w:bCs/>
          <w:color w:val="000000" w:themeColor="text1"/>
        </w:rPr>
        <w:br w:type="page"/>
      </w:r>
    </w:p>
    <w:p w14:paraId="4A81A0AD" w14:textId="41F8F539" w:rsidR="00DA06DC" w:rsidRPr="009D080A" w:rsidRDefault="00DA06DC" w:rsidP="00DA06DC">
      <w:pPr>
        <w:spacing w:line="276" w:lineRule="auto"/>
        <w:jc w:val="center"/>
        <w:rPr>
          <w:rFonts w:ascii="Garamond" w:hAnsi="Garamond"/>
          <w:b/>
          <w:bCs/>
          <w:color w:val="000000" w:themeColor="text1"/>
        </w:rPr>
      </w:pPr>
      <w:r w:rsidRPr="009D080A">
        <w:rPr>
          <w:rFonts w:ascii="Garamond" w:hAnsi="Garamond"/>
          <w:b/>
          <w:bCs/>
          <w:color w:val="000000" w:themeColor="text1"/>
        </w:rPr>
        <w:lastRenderedPageBreak/>
        <w:t>§ 8. Zmiany umowy, waloryzacja</w:t>
      </w:r>
    </w:p>
    <w:p w14:paraId="69FDF42C" w14:textId="77777777" w:rsidR="00DA06DC" w:rsidRPr="009D080A" w:rsidRDefault="00DA06DC" w:rsidP="00DA06DC">
      <w:pPr>
        <w:pStyle w:val="NormalnyWeb"/>
        <w:numPr>
          <w:ilvl w:val="0"/>
          <w:numId w:val="65"/>
        </w:numPr>
        <w:spacing w:line="276" w:lineRule="auto"/>
        <w:jc w:val="both"/>
        <w:rPr>
          <w:rFonts w:ascii="Garamond" w:hAnsi="Garamond"/>
        </w:rPr>
      </w:pPr>
      <w:r w:rsidRPr="009D080A">
        <w:rPr>
          <w:rFonts w:ascii="Garamond" w:hAnsi="Garamond"/>
        </w:rPr>
        <w:t>Wszelkie zmiany umowy wymagają formy pisemnej pod rygorem nieważności.</w:t>
      </w:r>
    </w:p>
    <w:p w14:paraId="4E8D2855" w14:textId="77777777" w:rsidR="00DA06DC" w:rsidRPr="009D080A" w:rsidRDefault="00DA06DC" w:rsidP="00DA06DC">
      <w:pPr>
        <w:pStyle w:val="NormalnyWeb"/>
        <w:numPr>
          <w:ilvl w:val="0"/>
          <w:numId w:val="65"/>
        </w:numPr>
        <w:spacing w:before="0" w:beforeAutospacing="0" w:after="0" w:afterAutospacing="0" w:line="276" w:lineRule="auto"/>
        <w:jc w:val="both"/>
        <w:rPr>
          <w:rFonts w:ascii="Garamond" w:hAnsi="Garamond"/>
        </w:rPr>
      </w:pPr>
      <w:r w:rsidRPr="009D080A">
        <w:rPr>
          <w:rFonts w:ascii="Garamond" w:hAnsi="Garamond"/>
        </w:rPr>
        <w:t>Dopuszczalne są zmiany umowy w przypadkach określonych w art. 455 ustawy Prawo zamówień publicznych, w szczególności w zakresie:</w:t>
      </w:r>
    </w:p>
    <w:p w14:paraId="18511162" w14:textId="77777777" w:rsidR="00DA06DC" w:rsidRDefault="00DA06DC" w:rsidP="00DA06DC">
      <w:pPr>
        <w:pStyle w:val="NormalnyWeb"/>
        <w:numPr>
          <w:ilvl w:val="1"/>
          <w:numId w:val="65"/>
        </w:numPr>
        <w:spacing w:before="0" w:beforeAutospacing="0" w:after="0" w:afterAutospacing="0" w:line="276" w:lineRule="auto"/>
        <w:jc w:val="both"/>
        <w:rPr>
          <w:rFonts w:ascii="Garamond" w:hAnsi="Garamond"/>
        </w:rPr>
      </w:pPr>
      <w:r w:rsidRPr="009D080A">
        <w:rPr>
          <w:rFonts w:ascii="Garamond" w:hAnsi="Garamond"/>
        </w:rPr>
        <w:t>terminu realizacji - w przypadku działania siły wyższej lub okoliczności niezależnych od Stron,</w:t>
      </w:r>
    </w:p>
    <w:p w14:paraId="7914A188" w14:textId="77777777" w:rsidR="00DA06DC" w:rsidRPr="009D080A" w:rsidRDefault="00DA06DC" w:rsidP="00DA06DC">
      <w:pPr>
        <w:pStyle w:val="NormalnyWeb"/>
        <w:numPr>
          <w:ilvl w:val="1"/>
          <w:numId w:val="65"/>
        </w:numPr>
        <w:spacing w:before="0" w:beforeAutospacing="0" w:after="0" w:afterAutospacing="0" w:line="276" w:lineRule="auto"/>
        <w:jc w:val="both"/>
        <w:rPr>
          <w:rFonts w:ascii="Garamond" w:hAnsi="Garamond"/>
        </w:rPr>
      </w:pPr>
      <w:r w:rsidRPr="009D080A">
        <w:rPr>
          <w:rFonts w:ascii="Garamond" w:hAnsi="Garamond"/>
        </w:rPr>
        <w:t>danych Stron, osób do kontaktu lub miejsca dostawy.</w:t>
      </w:r>
    </w:p>
    <w:p w14:paraId="2785E2CE" w14:textId="77777777" w:rsidR="00DA06DC" w:rsidRPr="009D080A" w:rsidRDefault="00DA06DC" w:rsidP="00DA06DC">
      <w:pPr>
        <w:pStyle w:val="NormalnyWeb"/>
        <w:numPr>
          <w:ilvl w:val="0"/>
          <w:numId w:val="65"/>
        </w:numPr>
        <w:spacing w:line="276" w:lineRule="auto"/>
        <w:jc w:val="both"/>
        <w:rPr>
          <w:rFonts w:ascii="Garamond" w:hAnsi="Garamond"/>
        </w:rPr>
      </w:pPr>
      <w:r w:rsidRPr="009D080A">
        <w:rPr>
          <w:rFonts w:ascii="Garamond" w:hAnsi="Garamond"/>
        </w:rPr>
        <w:t>Zmiany nie mogą prowadzić do zmiany charakteru umowy ani obejścia przepisów ustawy Prawo zamówień publicznych.</w:t>
      </w:r>
    </w:p>
    <w:p w14:paraId="565AD12D" w14:textId="77777777" w:rsidR="00DA06DC" w:rsidRPr="009D080A" w:rsidRDefault="00DA06DC" w:rsidP="00DA06DC">
      <w:pPr>
        <w:spacing w:line="276" w:lineRule="auto"/>
        <w:jc w:val="both"/>
        <w:rPr>
          <w:rFonts w:ascii="Garamond" w:hAnsi="Garamond"/>
          <w:color w:val="000000" w:themeColor="text1"/>
        </w:rPr>
      </w:pPr>
    </w:p>
    <w:p w14:paraId="75178B1A" w14:textId="77777777" w:rsidR="00DA06DC" w:rsidRPr="009D080A" w:rsidRDefault="00DA06DC" w:rsidP="00DA06DC">
      <w:pPr>
        <w:spacing w:line="276" w:lineRule="auto"/>
        <w:jc w:val="center"/>
        <w:rPr>
          <w:rFonts w:ascii="Garamond" w:hAnsi="Garamond"/>
          <w:b/>
          <w:bCs/>
          <w:color w:val="000000" w:themeColor="text1"/>
          <w:lang w:eastAsia="ar-SA"/>
        </w:rPr>
      </w:pPr>
      <w:r w:rsidRPr="009D080A">
        <w:rPr>
          <w:rFonts w:ascii="Garamond" w:hAnsi="Garamond"/>
          <w:b/>
          <w:bCs/>
          <w:color w:val="000000" w:themeColor="text1"/>
        </w:rPr>
        <w:t>§ 9. Postanowienia końcowe</w:t>
      </w:r>
    </w:p>
    <w:p w14:paraId="234069E5" w14:textId="77777777" w:rsidR="00DA06DC" w:rsidRPr="009D080A" w:rsidRDefault="00DA06DC" w:rsidP="00DA06DC">
      <w:pPr>
        <w:pStyle w:val="NormalnyWeb"/>
        <w:numPr>
          <w:ilvl w:val="0"/>
          <w:numId w:val="53"/>
        </w:numPr>
        <w:spacing w:line="276" w:lineRule="auto"/>
        <w:jc w:val="both"/>
        <w:rPr>
          <w:rFonts w:ascii="Garamond" w:hAnsi="Garamond"/>
          <w:color w:val="000000" w:themeColor="text1"/>
        </w:rPr>
      </w:pPr>
      <w:r w:rsidRPr="009D080A">
        <w:rPr>
          <w:rFonts w:ascii="Garamond" w:hAnsi="Garamond"/>
          <w:color w:val="000000" w:themeColor="text1"/>
        </w:rPr>
        <w:t>Spory rozstrzyga sąd właściwy dla siedziby Zamawiającego.</w:t>
      </w:r>
    </w:p>
    <w:p w14:paraId="792B3CFF" w14:textId="77777777" w:rsidR="00DA06DC" w:rsidRDefault="00DA06DC" w:rsidP="00DA06DC">
      <w:pPr>
        <w:pStyle w:val="NormalnyWeb"/>
        <w:numPr>
          <w:ilvl w:val="0"/>
          <w:numId w:val="53"/>
        </w:numPr>
        <w:spacing w:line="276" w:lineRule="auto"/>
        <w:jc w:val="both"/>
        <w:rPr>
          <w:rFonts w:ascii="Garamond" w:hAnsi="Garamond"/>
          <w:color w:val="000000" w:themeColor="text1"/>
        </w:rPr>
      </w:pPr>
      <w:r w:rsidRPr="009D080A">
        <w:rPr>
          <w:rFonts w:ascii="Garamond" w:hAnsi="Garamond"/>
          <w:color w:val="000000" w:themeColor="text1"/>
        </w:rPr>
        <w:t>W sprawach nieuregulowanych zastosowanie mają przepisy Kodeksu cywilnego oraz Prawa zamówień publicznych.</w:t>
      </w:r>
    </w:p>
    <w:p w14:paraId="0ACFF56E" w14:textId="77777777" w:rsidR="00DA06DC" w:rsidRPr="009D080A" w:rsidRDefault="00DA06DC" w:rsidP="00DA06DC">
      <w:pPr>
        <w:pStyle w:val="NormalnyWeb"/>
        <w:numPr>
          <w:ilvl w:val="0"/>
          <w:numId w:val="53"/>
        </w:numPr>
        <w:spacing w:line="276" w:lineRule="auto"/>
        <w:jc w:val="both"/>
        <w:rPr>
          <w:rFonts w:ascii="Garamond" w:hAnsi="Garamond"/>
          <w:color w:val="000000" w:themeColor="text1"/>
        </w:rPr>
      </w:pPr>
      <w:r w:rsidRPr="009D080A">
        <w:rPr>
          <w:rFonts w:ascii="Garamond" w:hAnsi="Garamond"/>
          <w:color w:val="000000"/>
        </w:rPr>
        <w:t>Wykonawca nie jest uprawniony do wykorzystywania nazwy Zamawiającego, logotypów ani informacji o realizacji zamówienia w celach marketingowych bez uprzedniej pisemnej zgody Zamawiającego.</w:t>
      </w:r>
    </w:p>
    <w:p w14:paraId="67073AED" w14:textId="77777777" w:rsidR="00DA06DC" w:rsidRPr="009D080A" w:rsidRDefault="00DA06DC" w:rsidP="00DA06DC">
      <w:pPr>
        <w:pStyle w:val="NormalnyWeb"/>
        <w:numPr>
          <w:ilvl w:val="0"/>
          <w:numId w:val="53"/>
        </w:numPr>
        <w:spacing w:before="0" w:beforeAutospacing="0" w:after="0" w:afterAutospacing="0" w:line="276" w:lineRule="auto"/>
        <w:jc w:val="both"/>
        <w:rPr>
          <w:rFonts w:ascii="Garamond" w:hAnsi="Garamond"/>
          <w:color w:val="000000" w:themeColor="text1"/>
        </w:rPr>
      </w:pPr>
      <w:r w:rsidRPr="009D080A">
        <w:rPr>
          <w:rFonts w:ascii="Garamond" w:hAnsi="Garamond"/>
          <w:color w:val="000000" w:themeColor="text1"/>
        </w:rPr>
        <w:t>Wykonawca przyjmuje do wiadomości, że umowa oraz informacje dotyczące jej realizacji</w:t>
      </w:r>
    </w:p>
    <w:p w14:paraId="1B6C7842" w14:textId="77777777" w:rsidR="00DA06DC" w:rsidRPr="009D080A" w:rsidRDefault="00DA06DC" w:rsidP="00DA06DC">
      <w:pPr>
        <w:pStyle w:val="NormalnyWeb"/>
        <w:spacing w:before="0" w:beforeAutospacing="0" w:after="0" w:afterAutospacing="0" w:line="276" w:lineRule="auto"/>
        <w:ind w:left="720"/>
        <w:jc w:val="both"/>
        <w:rPr>
          <w:rFonts w:ascii="Garamond" w:hAnsi="Garamond"/>
          <w:color w:val="000000" w:themeColor="text1"/>
        </w:rPr>
      </w:pPr>
      <w:r w:rsidRPr="009D080A">
        <w:rPr>
          <w:rFonts w:ascii="Garamond" w:hAnsi="Garamond"/>
          <w:color w:val="000000" w:themeColor="text1"/>
        </w:rPr>
        <w:t>stanowią informację publiczną i mogą podlegać udostępnieniu na zasadach określonych</w:t>
      </w:r>
    </w:p>
    <w:p w14:paraId="2B4E2D81" w14:textId="77777777" w:rsidR="00DA06DC" w:rsidRPr="009D080A" w:rsidRDefault="00DA06DC" w:rsidP="00DA06DC">
      <w:pPr>
        <w:pStyle w:val="NormalnyWeb"/>
        <w:spacing w:before="0" w:beforeAutospacing="0" w:after="0" w:afterAutospacing="0" w:line="276" w:lineRule="auto"/>
        <w:ind w:left="720"/>
        <w:jc w:val="both"/>
        <w:rPr>
          <w:rFonts w:ascii="Garamond" w:hAnsi="Garamond"/>
          <w:color w:val="000000" w:themeColor="text1"/>
        </w:rPr>
      </w:pPr>
      <w:r w:rsidRPr="009D080A">
        <w:rPr>
          <w:rFonts w:ascii="Garamond" w:hAnsi="Garamond"/>
          <w:color w:val="000000" w:themeColor="text1"/>
        </w:rPr>
        <w:t>w ustawie o dostępie do informacji publicznej.</w:t>
      </w:r>
    </w:p>
    <w:p w14:paraId="71348A2C" w14:textId="77777777" w:rsidR="00DA06DC" w:rsidRPr="009D080A" w:rsidRDefault="00DA06DC" w:rsidP="00DA06DC">
      <w:pPr>
        <w:pStyle w:val="NormalnyWeb"/>
        <w:numPr>
          <w:ilvl w:val="0"/>
          <w:numId w:val="53"/>
        </w:numPr>
        <w:spacing w:line="276" w:lineRule="auto"/>
        <w:jc w:val="both"/>
        <w:rPr>
          <w:rFonts w:ascii="Garamond" w:hAnsi="Garamond"/>
          <w:color w:val="000000" w:themeColor="text1"/>
        </w:rPr>
      </w:pPr>
      <w:r w:rsidRPr="009D080A">
        <w:rPr>
          <w:rFonts w:ascii="Garamond" w:hAnsi="Garamond"/>
          <w:color w:val="000000" w:themeColor="text1"/>
        </w:rPr>
        <w:t>Umowę sporządzono w dwóch jednobrzmiących egzemplarzach, po jednym dla każdej ze Stron.</w:t>
      </w:r>
    </w:p>
    <w:p w14:paraId="07A5B1CC" w14:textId="77777777" w:rsidR="00DA06DC" w:rsidRPr="009D080A" w:rsidRDefault="00DA06DC" w:rsidP="00DA06DC">
      <w:pPr>
        <w:pStyle w:val="NormalnyWeb"/>
        <w:numPr>
          <w:ilvl w:val="0"/>
          <w:numId w:val="53"/>
        </w:numPr>
        <w:spacing w:line="276" w:lineRule="auto"/>
        <w:jc w:val="both"/>
        <w:rPr>
          <w:rFonts w:ascii="Garamond" w:hAnsi="Garamond"/>
          <w:color w:val="000000" w:themeColor="text1"/>
        </w:rPr>
      </w:pPr>
      <w:r w:rsidRPr="009D080A">
        <w:rPr>
          <w:rFonts w:ascii="Garamond" w:hAnsi="Garamond"/>
          <w:color w:val="000000" w:themeColor="text1"/>
        </w:rPr>
        <w:t>Integralną część umowy stanowią:</w:t>
      </w:r>
    </w:p>
    <w:p w14:paraId="7AA2A3AA" w14:textId="77777777" w:rsidR="00DA06DC" w:rsidRPr="009D080A" w:rsidRDefault="00DA06DC" w:rsidP="00DA06DC">
      <w:pPr>
        <w:pStyle w:val="NormalnyWeb"/>
        <w:numPr>
          <w:ilvl w:val="1"/>
          <w:numId w:val="53"/>
        </w:numPr>
        <w:spacing w:line="276" w:lineRule="auto"/>
        <w:jc w:val="both"/>
        <w:rPr>
          <w:rFonts w:ascii="Garamond" w:hAnsi="Garamond"/>
          <w:color w:val="000000" w:themeColor="text1"/>
        </w:rPr>
      </w:pPr>
      <w:r w:rsidRPr="009D080A">
        <w:rPr>
          <w:rFonts w:ascii="Garamond" w:hAnsi="Garamond"/>
          <w:color w:val="000000" w:themeColor="text1"/>
        </w:rPr>
        <w:t>Specyfikacja warunków zamówienia,</w:t>
      </w:r>
    </w:p>
    <w:p w14:paraId="4C6DB8AD" w14:textId="77777777" w:rsidR="00DA06DC" w:rsidRPr="009D080A" w:rsidRDefault="00DA06DC" w:rsidP="00DA06DC">
      <w:pPr>
        <w:pStyle w:val="NormalnyWeb"/>
        <w:numPr>
          <w:ilvl w:val="1"/>
          <w:numId w:val="53"/>
        </w:numPr>
        <w:spacing w:line="276" w:lineRule="auto"/>
        <w:jc w:val="both"/>
        <w:rPr>
          <w:rFonts w:ascii="Garamond" w:hAnsi="Garamond"/>
          <w:color w:val="000000" w:themeColor="text1"/>
        </w:rPr>
      </w:pPr>
      <w:r w:rsidRPr="009D080A">
        <w:rPr>
          <w:rFonts w:ascii="Garamond" w:hAnsi="Garamond"/>
          <w:color w:val="000000" w:themeColor="text1"/>
        </w:rPr>
        <w:t>Oferta Wykonawca wraz z formularzem ofertowym,</w:t>
      </w:r>
    </w:p>
    <w:p w14:paraId="2852B1DF" w14:textId="77777777" w:rsidR="00DA06DC" w:rsidRPr="009D080A" w:rsidRDefault="00DA06DC" w:rsidP="00DA06DC">
      <w:pPr>
        <w:pStyle w:val="NormalnyWeb"/>
        <w:numPr>
          <w:ilvl w:val="1"/>
          <w:numId w:val="53"/>
        </w:numPr>
        <w:spacing w:line="276" w:lineRule="auto"/>
        <w:jc w:val="both"/>
        <w:rPr>
          <w:rFonts w:ascii="Garamond" w:hAnsi="Garamond"/>
          <w:color w:val="000000" w:themeColor="text1"/>
        </w:rPr>
      </w:pPr>
      <w:r w:rsidRPr="009D080A">
        <w:rPr>
          <w:rFonts w:ascii="Garamond" w:hAnsi="Garamond"/>
          <w:color w:val="000000" w:themeColor="text1"/>
        </w:rPr>
        <w:t>Załączniki do SWZ</w:t>
      </w:r>
    </w:p>
    <w:p w14:paraId="077E7681" w14:textId="77777777" w:rsidR="00DA06DC" w:rsidRPr="009D080A" w:rsidRDefault="00DA06DC" w:rsidP="00DA06DC">
      <w:pPr>
        <w:pStyle w:val="NormalnyWeb"/>
        <w:spacing w:line="276" w:lineRule="auto"/>
        <w:rPr>
          <w:rFonts w:ascii="Garamond" w:hAnsi="Garamond"/>
          <w:b/>
          <w:color w:val="000000" w:themeColor="text1"/>
        </w:rPr>
      </w:pPr>
      <w:r w:rsidRPr="009D080A">
        <w:rPr>
          <w:rFonts w:ascii="Garamond" w:hAnsi="Garamond"/>
          <w:b/>
          <w:color w:val="000000" w:themeColor="text1"/>
        </w:rPr>
        <w:t>Zamawiający</w:t>
      </w:r>
      <w:r w:rsidRPr="009D080A">
        <w:rPr>
          <w:rFonts w:ascii="Garamond" w:hAnsi="Garamond"/>
          <w:b/>
          <w:color w:val="000000" w:themeColor="text1"/>
        </w:rPr>
        <w:tab/>
      </w:r>
      <w:r w:rsidRPr="009D080A">
        <w:rPr>
          <w:rFonts w:ascii="Garamond" w:hAnsi="Garamond"/>
          <w:b/>
          <w:color w:val="000000" w:themeColor="text1"/>
        </w:rPr>
        <w:tab/>
      </w:r>
      <w:r w:rsidRPr="009D080A">
        <w:rPr>
          <w:rFonts w:ascii="Garamond" w:hAnsi="Garamond"/>
          <w:b/>
          <w:color w:val="000000" w:themeColor="text1"/>
        </w:rPr>
        <w:tab/>
      </w:r>
      <w:r w:rsidRPr="009D080A">
        <w:rPr>
          <w:rFonts w:ascii="Garamond" w:hAnsi="Garamond"/>
          <w:b/>
          <w:color w:val="000000" w:themeColor="text1"/>
        </w:rPr>
        <w:tab/>
      </w:r>
      <w:r w:rsidRPr="009D080A">
        <w:rPr>
          <w:rFonts w:ascii="Garamond" w:hAnsi="Garamond"/>
          <w:b/>
          <w:color w:val="000000" w:themeColor="text1"/>
        </w:rPr>
        <w:tab/>
      </w:r>
      <w:r w:rsidRPr="009D080A">
        <w:rPr>
          <w:rFonts w:ascii="Garamond" w:hAnsi="Garamond"/>
          <w:b/>
          <w:color w:val="000000" w:themeColor="text1"/>
        </w:rPr>
        <w:tab/>
      </w:r>
      <w:r w:rsidRPr="009D080A">
        <w:rPr>
          <w:rFonts w:ascii="Garamond" w:hAnsi="Garamond"/>
          <w:b/>
          <w:color w:val="000000" w:themeColor="text1"/>
        </w:rPr>
        <w:tab/>
      </w:r>
      <w:r w:rsidRPr="009D080A">
        <w:rPr>
          <w:rFonts w:ascii="Garamond" w:hAnsi="Garamond"/>
          <w:b/>
          <w:color w:val="000000" w:themeColor="text1"/>
        </w:rPr>
        <w:tab/>
      </w:r>
      <w:r w:rsidRPr="009D080A">
        <w:rPr>
          <w:rFonts w:ascii="Garamond" w:hAnsi="Garamond"/>
          <w:b/>
          <w:color w:val="000000" w:themeColor="text1"/>
        </w:rPr>
        <w:tab/>
        <w:t>Wykonawca</w:t>
      </w:r>
    </w:p>
    <w:p w14:paraId="753DE586" w14:textId="77777777" w:rsidR="009A7541" w:rsidRPr="00157696" w:rsidRDefault="009A7541" w:rsidP="00157696">
      <w:pPr>
        <w:spacing w:line="360" w:lineRule="auto"/>
        <w:ind w:right="-112"/>
        <w:rPr>
          <w:rFonts w:ascii="Verdana" w:eastAsia="Calibri" w:hAnsi="Verdana" w:cs="Times New Roman"/>
          <w:b/>
          <w:sz w:val="18"/>
          <w:szCs w:val="18"/>
        </w:rPr>
      </w:pPr>
    </w:p>
    <w:p w14:paraId="4EA6BF4C" w14:textId="77777777" w:rsidR="00664425" w:rsidRPr="00CF5953" w:rsidRDefault="00664425" w:rsidP="009A7541">
      <w:pPr>
        <w:pStyle w:val="Nagwek3"/>
        <w:rPr>
          <w:b/>
          <w:szCs w:val="18"/>
        </w:rPr>
      </w:pPr>
    </w:p>
    <w:sectPr w:rsidR="00664425" w:rsidRPr="00CF5953" w:rsidSect="00467FE5">
      <w:pgSz w:w="11906" w:h="16838"/>
      <w:pgMar w:top="73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A646C" w14:textId="77777777" w:rsidR="008F3930" w:rsidRDefault="008F3930" w:rsidP="00FB35CC">
      <w:r>
        <w:separator/>
      </w:r>
    </w:p>
  </w:endnote>
  <w:endnote w:type="continuationSeparator" w:id="0">
    <w:p w14:paraId="2A9D3A81" w14:textId="77777777" w:rsidR="008F3930" w:rsidRDefault="008F3930" w:rsidP="00FB3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5EFE6" w14:textId="77777777" w:rsidR="005E7AC1" w:rsidRDefault="0017047F">
    <w:pPr>
      <w:pStyle w:val="Stopka"/>
      <w:framePr w:wrap="around" w:vAnchor="text" w:hAnchor="margin" w:xAlign="right" w:y="1"/>
      <w:rPr>
        <w:rStyle w:val="Numerstrony"/>
      </w:rPr>
    </w:pPr>
    <w:r>
      <w:rPr>
        <w:rStyle w:val="Numerstrony"/>
      </w:rPr>
      <w:fldChar w:fldCharType="begin"/>
    </w:r>
    <w:r w:rsidR="005E7AC1">
      <w:rPr>
        <w:rStyle w:val="Numerstrony"/>
      </w:rPr>
      <w:instrText xml:space="preserve">PAGE  </w:instrText>
    </w:r>
    <w:r>
      <w:rPr>
        <w:rStyle w:val="Numerstrony"/>
      </w:rPr>
      <w:fldChar w:fldCharType="end"/>
    </w:r>
  </w:p>
  <w:p w14:paraId="28F133D5" w14:textId="77777777" w:rsidR="005E7AC1" w:rsidRDefault="005E7AC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FC685" w14:textId="77777777" w:rsidR="005E7AC1" w:rsidRDefault="0017047F" w:rsidP="00727A32">
    <w:pPr>
      <w:pStyle w:val="Stopka"/>
      <w:jc w:val="right"/>
    </w:pPr>
    <w:r w:rsidRPr="00242C8B">
      <w:rPr>
        <w:caps/>
        <w:sz w:val="16"/>
        <w:szCs w:val="16"/>
      </w:rPr>
      <w:fldChar w:fldCharType="begin"/>
    </w:r>
    <w:r w:rsidR="005E7AC1" w:rsidRPr="00242C8B">
      <w:rPr>
        <w:caps/>
        <w:sz w:val="16"/>
        <w:szCs w:val="16"/>
      </w:rPr>
      <w:instrText>PAGE   \* MERGEFORMAT</w:instrText>
    </w:r>
    <w:r w:rsidRPr="00242C8B">
      <w:rPr>
        <w:caps/>
        <w:sz w:val="16"/>
        <w:szCs w:val="16"/>
      </w:rPr>
      <w:fldChar w:fldCharType="separate"/>
    </w:r>
    <w:r w:rsidR="00481DF0">
      <w:rPr>
        <w:caps/>
        <w:noProof/>
        <w:sz w:val="16"/>
        <w:szCs w:val="16"/>
      </w:rPr>
      <w:t>22</w:t>
    </w:r>
    <w:r w:rsidRPr="00242C8B">
      <w:rPr>
        <w:cap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5414486"/>
      <w:docPartObj>
        <w:docPartGallery w:val="Page Numbers (Bottom of Page)"/>
        <w:docPartUnique/>
      </w:docPartObj>
    </w:sdtPr>
    <w:sdtEndPr>
      <w:rPr>
        <w:sz w:val="16"/>
        <w:szCs w:val="16"/>
      </w:rPr>
    </w:sdtEndPr>
    <w:sdtContent>
      <w:p w14:paraId="22B1465F" w14:textId="77777777" w:rsidR="005E7AC1" w:rsidRPr="00E27654" w:rsidRDefault="0017047F" w:rsidP="00435D65">
        <w:pPr>
          <w:pStyle w:val="Stopka"/>
          <w:jc w:val="right"/>
          <w:rPr>
            <w:sz w:val="16"/>
            <w:szCs w:val="16"/>
          </w:rPr>
        </w:pPr>
        <w:r w:rsidRPr="00E27654">
          <w:rPr>
            <w:sz w:val="16"/>
            <w:szCs w:val="16"/>
          </w:rPr>
          <w:fldChar w:fldCharType="begin"/>
        </w:r>
        <w:r w:rsidR="005E7AC1" w:rsidRPr="00E27654">
          <w:rPr>
            <w:sz w:val="16"/>
            <w:szCs w:val="16"/>
          </w:rPr>
          <w:instrText>PAGE   \* MERGEFORMAT</w:instrText>
        </w:r>
        <w:r w:rsidRPr="00E27654">
          <w:rPr>
            <w:sz w:val="16"/>
            <w:szCs w:val="16"/>
          </w:rPr>
          <w:fldChar w:fldCharType="separate"/>
        </w:r>
        <w:r w:rsidR="00481DF0">
          <w:rPr>
            <w:noProof/>
            <w:sz w:val="16"/>
            <w:szCs w:val="16"/>
          </w:rPr>
          <w:t>1</w:t>
        </w:r>
        <w:r w:rsidRPr="00E27654">
          <w:rPr>
            <w:sz w:val="16"/>
            <w:szCs w:val="16"/>
          </w:rPr>
          <w:fldChar w:fldCharType="end"/>
        </w:r>
      </w:p>
    </w:sdtContent>
  </w:sdt>
  <w:p w14:paraId="05E5809C" w14:textId="77777777" w:rsidR="005E7AC1" w:rsidRDefault="005E7AC1" w:rsidP="00435D65">
    <w:pPr>
      <w:pStyle w:val="Stopka"/>
      <w:jc w:val="center"/>
      <w:rPr>
        <w:rFonts w:eastAsia="Batang"/>
        <w:sz w:val="20"/>
        <w:lang w:eastAsia="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9F104" w14:textId="77777777" w:rsidR="008F3930" w:rsidRDefault="008F3930" w:rsidP="00FB35CC">
      <w:r>
        <w:separator/>
      </w:r>
    </w:p>
  </w:footnote>
  <w:footnote w:type="continuationSeparator" w:id="0">
    <w:p w14:paraId="72A943BD" w14:textId="77777777" w:rsidR="008F3930" w:rsidRDefault="008F3930" w:rsidP="00FB3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C441B" w14:textId="77777777" w:rsidR="005E7AC1" w:rsidRPr="004E4D99" w:rsidRDefault="005E7AC1">
    <w:pPr>
      <w:pStyle w:val="Nagwek"/>
      <w:rPr>
        <w:rFonts w:ascii="Verdana" w:hAnsi="Verdana"/>
        <w:noProof/>
        <w:sz w:val="18"/>
        <w:szCs w:val="18"/>
      </w:rPr>
    </w:pPr>
    <w:r w:rsidRPr="00FA3304">
      <w:rPr>
        <w:rFonts w:ascii="Verdana" w:hAnsi="Verdana"/>
        <w:noProo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0C093E4"/>
    <w:lvl w:ilvl="0">
      <w:start w:val="1"/>
      <w:numFmt w:val="decimal"/>
      <w:pStyle w:val="Listanumerowana"/>
      <w:lvlText w:val="%1."/>
      <w:lvlJc w:val="left"/>
      <w:pPr>
        <w:tabs>
          <w:tab w:val="num" w:pos="360"/>
        </w:tabs>
        <w:ind w:left="360" w:hanging="360"/>
      </w:pPr>
    </w:lvl>
  </w:abstractNum>
  <w:abstractNum w:abstractNumId="1" w15:restartNumberingAfterBreak="0">
    <w:nsid w:val="0000002D"/>
    <w:multiLevelType w:val="multilevel"/>
    <w:tmpl w:val="0000002D"/>
    <w:name w:val="WW8Num44"/>
    <w:lvl w:ilvl="0">
      <w:start w:val="1"/>
      <w:numFmt w:val="decimal"/>
      <w:lvlText w:val="%1)"/>
      <w:lvlJc w:val="left"/>
      <w:pPr>
        <w:tabs>
          <w:tab w:val="num" w:pos="0"/>
        </w:tabs>
        <w:ind w:left="180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35"/>
    <w:multiLevelType w:val="multilevel"/>
    <w:tmpl w:val="FE3AA054"/>
    <w:name w:val="WW8Num53"/>
    <w:lvl w:ilvl="0">
      <w:start w:val="1"/>
      <w:numFmt w:val="decimal"/>
      <w:lvlText w:val="%1."/>
      <w:lvlJc w:val="left"/>
      <w:pPr>
        <w:tabs>
          <w:tab w:val="num" w:pos="704"/>
        </w:tabs>
        <w:ind w:left="704" w:hanging="360"/>
      </w:pPr>
      <w:rPr>
        <w:rFonts w:cs="Verdana"/>
        <w:b w:val="0"/>
      </w:rPr>
    </w:lvl>
    <w:lvl w:ilvl="1">
      <w:start w:val="1"/>
      <w:numFmt w:val="lowerLetter"/>
      <w:lvlText w:val="%2."/>
      <w:lvlJc w:val="left"/>
      <w:pPr>
        <w:tabs>
          <w:tab w:val="num" w:pos="1424"/>
        </w:tabs>
        <w:ind w:left="1424" w:hanging="360"/>
      </w:pPr>
    </w:lvl>
    <w:lvl w:ilvl="2">
      <w:start w:val="1"/>
      <w:numFmt w:val="lowerRoman"/>
      <w:lvlText w:val="%3."/>
      <w:lvlJc w:val="right"/>
      <w:pPr>
        <w:tabs>
          <w:tab w:val="num" w:pos="2144"/>
        </w:tabs>
        <w:ind w:left="2144" w:hanging="180"/>
      </w:pPr>
    </w:lvl>
    <w:lvl w:ilvl="3">
      <w:start w:val="1"/>
      <w:numFmt w:val="decimal"/>
      <w:lvlText w:val="%4."/>
      <w:lvlJc w:val="left"/>
      <w:pPr>
        <w:tabs>
          <w:tab w:val="num" w:pos="2864"/>
        </w:tabs>
        <w:ind w:left="2864" w:hanging="360"/>
      </w:pPr>
    </w:lvl>
    <w:lvl w:ilvl="4">
      <w:start w:val="1"/>
      <w:numFmt w:val="lowerLetter"/>
      <w:lvlText w:val="%5."/>
      <w:lvlJc w:val="left"/>
      <w:pPr>
        <w:tabs>
          <w:tab w:val="num" w:pos="3584"/>
        </w:tabs>
        <w:ind w:left="3584" w:hanging="360"/>
      </w:pPr>
    </w:lvl>
    <w:lvl w:ilvl="5">
      <w:start w:val="1"/>
      <w:numFmt w:val="lowerRoman"/>
      <w:lvlText w:val="%6."/>
      <w:lvlJc w:val="right"/>
      <w:pPr>
        <w:tabs>
          <w:tab w:val="num" w:pos="4304"/>
        </w:tabs>
        <w:ind w:left="4304" w:hanging="180"/>
      </w:pPr>
    </w:lvl>
    <w:lvl w:ilvl="6">
      <w:start w:val="1"/>
      <w:numFmt w:val="decimal"/>
      <w:lvlText w:val="%7."/>
      <w:lvlJc w:val="left"/>
      <w:pPr>
        <w:tabs>
          <w:tab w:val="num" w:pos="5024"/>
        </w:tabs>
        <w:ind w:left="5024" w:hanging="360"/>
      </w:pPr>
    </w:lvl>
    <w:lvl w:ilvl="7">
      <w:start w:val="1"/>
      <w:numFmt w:val="lowerLetter"/>
      <w:lvlText w:val="%8."/>
      <w:lvlJc w:val="left"/>
      <w:pPr>
        <w:tabs>
          <w:tab w:val="num" w:pos="5744"/>
        </w:tabs>
        <w:ind w:left="5744" w:hanging="360"/>
      </w:pPr>
    </w:lvl>
    <w:lvl w:ilvl="8">
      <w:start w:val="1"/>
      <w:numFmt w:val="lowerRoman"/>
      <w:lvlText w:val="%9."/>
      <w:lvlJc w:val="right"/>
      <w:pPr>
        <w:tabs>
          <w:tab w:val="num" w:pos="6464"/>
        </w:tabs>
        <w:ind w:left="6464" w:hanging="180"/>
      </w:pPr>
    </w:lvl>
  </w:abstractNum>
  <w:abstractNum w:abstractNumId="3" w15:restartNumberingAfterBreak="0">
    <w:nsid w:val="00000036"/>
    <w:multiLevelType w:val="multilevel"/>
    <w:tmpl w:val="00000036"/>
    <w:name w:val="WW8Num54"/>
    <w:lvl w:ilvl="0">
      <w:start w:val="3"/>
      <w:numFmt w:val="bullet"/>
      <w:lvlText w:val="–"/>
      <w:lvlJc w:val="left"/>
      <w:pPr>
        <w:tabs>
          <w:tab w:val="num" w:pos="750"/>
        </w:tabs>
        <w:ind w:left="750" w:hanging="390"/>
      </w:pPr>
      <w:rPr>
        <w:rFonts w:ascii="Times New Roman" w:hAnsi="Times New Roman" w:cs="Times New Roman"/>
        <w:sz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00000037"/>
    <w:multiLevelType w:val="multilevel"/>
    <w:tmpl w:val="00000037"/>
    <w:name w:val="WW8Num55"/>
    <w:lvl w:ilvl="0">
      <w:start w:val="1"/>
      <w:numFmt w:val="decimal"/>
      <w:lvlText w:val="%1."/>
      <w:lvlJc w:val="left"/>
      <w:pPr>
        <w:tabs>
          <w:tab w:val="num" w:pos="988"/>
        </w:tabs>
        <w:ind w:left="988" w:hanging="360"/>
      </w:pPr>
      <w:rPr>
        <w:rFonts w:ascii="Verdana" w:hAnsi="Verdana" w:cs="Verdana"/>
        <w:sz w:val="18"/>
        <w:szCs w:val="18"/>
      </w:rPr>
    </w:lvl>
    <w:lvl w:ilvl="1">
      <w:start w:val="1"/>
      <w:numFmt w:val="lowerLetter"/>
      <w:lvlText w:val="%2."/>
      <w:lvlJc w:val="left"/>
      <w:pPr>
        <w:tabs>
          <w:tab w:val="num" w:pos="1724"/>
        </w:tabs>
        <w:ind w:left="1724" w:hanging="360"/>
      </w:p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5" w15:restartNumberingAfterBreak="0">
    <w:nsid w:val="00000038"/>
    <w:multiLevelType w:val="multilevel"/>
    <w:tmpl w:val="39667E8C"/>
    <w:name w:val="WW8Num56"/>
    <w:lvl w:ilvl="0">
      <w:start w:val="1"/>
      <w:numFmt w:val="decimal"/>
      <w:lvlText w:val="%1."/>
      <w:lvlJc w:val="left"/>
      <w:pPr>
        <w:tabs>
          <w:tab w:val="num" w:pos="567"/>
        </w:tabs>
        <w:ind w:left="567" w:hanging="360"/>
      </w:pPr>
      <w:rPr>
        <w:rFonts w:ascii="Verdana" w:hAnsi="Verdana" w:cs="Verdana"/>
        <w:b w:val="0"/>
        <w:bCs w:val="0"/>
        <w:color w:val="auto"/>
        <w:sz w:val="18"/>
        <w:szCs w:val="18"/>
      </w:rPr>
    </w:lvl>
    <w:lvl w:ilvl="1">
      <w:start w:val="1"/>
      <w:numFmt w:val="lowerLetter"/>
      <w:lvlText w:val="%2."/>
      <w:lvlJc w:val="left"/>
      <w:pPr>
        <w:tabs>
          <w:tab w:val="num" w:pos="1287"/>
        </w:tabs>
        <w:ind w:left="1287" w:hanging="360"/>
      </w:pPr>
    </w:lvl>
    <w:lvl w:ilvl="2">
      <w:start w:val="1"/>
      <w:numFmt w:val="lowerRoman"/>
      <w:lvlText w:val="%3."/>
      <w:lvlJc w:val="right"/>
      <w:pPr>
        <w:tabs>
          <w:tab w:val="num" w:pos="2007"/>
        </w:tabs>
        <w:ind w:left="2007" w:hanging="180"/>
      </w:pPr>
    </w:lvl>
    <w:lvl w:ilvl="3">
      <w:start w:val="1"/>
      <w:numFmt w:val="decimal"/>
      <w:lvlText w:val="%4."/>
      <w:lvlJc w:val="left"/>
      <w:pPr>
        <w:tabs>
          <w:tab w:val="num" w:pos="2727"/>
        </w:tabs>
        <w:ind w:left="2727" w:hanging="360"/>
      </w:pPr>
    </w:lvl>
    <w:lvl w:ilvl="4">
      <w:start w:val="1"/>
      <w:numFmt w:val="lowerLetter"/>
      <w:lvlText w:val="%5."/>
      <w:lvlJc w:val="left"/>
      <w:pPr>
        <w:tabs>
          <w:tab w:val="num" w:pos="3447"/>
        </w:tabs>
        <w:ind w:left="3447" w:hanging="360"/>
      </w:pPr>
    </w:lvl>
    <w:lvl w:ilvl="5">
      <w:start w:val="1"/>
      <w:numFmt w:val="lowerRoman"/>
      <w:lvlText w:val="%6."/>
      <w:lvlJc w:val="right"/>
      <w:pPr>
        <w:tabs>
          <w:tab w:val="num" w:pos="4167"/>
        </w:tabs>
        <w:ind w:left="4167" w:hanging="180"/>
      </w:pPr>
    </w:lvl>
    <w:lvl w:ilvl="6">
      <w:start w:val="1"/>
      <w:numFmt w:val="decimal"/>
      <w:lvlText w:val="%7."/>
      <w:lvlJc w:val="left"/>
      <w:pPr>
        <w:tabs>
          <w:tab w:val="num" w:pos="4887"/>
        </w:tabs>
        <w:ind w:left="4887" w:hanging="360"/>
      </w:pPr>
    </w:lvl>
    <w:lvl w:ilvl="7">
      <w:start w:val="1"/>
      <w:numFmt w:val="lowerLetter"/>
      <w:lvlText w:val="%8."/>
      <w:lvlJc w:val="left"/>
      <w:pPr>
        <w:tabs>
          <w:tab w:val="num" w:pos="5607"/>
        </w:tabs>
        <w:ind w:left="5607" w:hanging="360"/>
      </w:pPr>
    </w:lvl>
    <w:lvl w:ilvl="8">
      <w:start w:val="1"/>
      <w:numFmt w:val="lowerRoman"/>
      <w:lvlText w:val="%9."/>
      <w:lvlJc w:val="right"/>
      <w:pPr>
        <w:tabs>
          <w:tab w:val="num" w:pos="6327"/>
        </w:tabs>
        <w:ind w:left="6327" w:hanging="180"/>
      </w:pPr>
    </w:lvl>
  </w:abstractNum>
  <w:abstractNum w:abstractNumId="6" w15:restartNumberingAfterBreak="0">
    <w:nsid w:val="00000039"/>
    <w:multiLevelType w:val="multilevel"/>
    <w:tmpl w:val="1A20A14E"/>
    <w:name w:val="WW8Num57"/>
    <w:lvl w:ilvl="0">
      <w:start w:val="1"/>
      <w:numFmt w:val="decimal"/>
      <w:lvlText w:val="%1."/>
      <w:lvlJc w:val="left"/>
      <w:pPr>
        <w:tabs>
          <w:tab w:val="num" w:pos="704"/>
        </w:tabs>
        <w:ind w:left="704" w:hanging="420"/>
      </w:pPr>
      <w:rPr>
        <w:rFonts w:cs="Verdana"/>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2D83CE6"/>
    <w:multiLevelType w:val="hybridMultilevel"/>
    <w:tmpl w:val="C1F6AE70"/>
    <w:lvl w:ilvl="0" w:tplc="7618EDFE">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5A422D6"/>
    <w:multiLevelType w:val="multilevel"/>
    <w:tmpl w:val="ECAE4F54"/>
    <w:lvl w:ilvl="0">
      <w:start w:val="1"/>
      <w:numFmt w:val="upperRoman"/>
      <w:lvlText w:val="%1."/>
      <w:lvlJc w:val="left"/>
      <w:pPr>
        <w:tabs>
          <w:tab w:val="num" w:pos="357"/>
        </w:tabs>
        <w:ind w:left="360" w:hanging="360"/>
      </w:pPr>
      <w:rPr>
        <w:rFonts w:ascii="Calibri" w:hAnsi="Calibri"/>
        <w:sz w:val="24"/>
      </w:rPr>
    </w:lvl>
    <w:lvl w:ilvl="1">
      <w:start w:val="1"/>
      <w:numFmt w:val="decimal"/>
      <w:lvlText w:val="%2."/>
      <w:lvlJc w:val="left"/>
      <w:pPr>
        <w:tabs>
          <w:tab w:val="num" w:pos="0"/>
        </w:tabs>
        <w:ind w:left="1672" w:hanging="450"/>
      </w:pPr>
    </w:lvl>
    <w:lvl w:ilvl="2">
      <w:start w:val="1"/>
      <w:numFmt w:val="decimal"/>
      <w:lvlText w:val="%3)"/>
      <w:lvlJc w:val="left"/>
      <w:pPr>
        <w:tabs>
          <w:tab w:val="num" w:pos="0"/>
        </w:tabs>
        <w:ind w:left="2482" w:hanging="360"/>
      </w:pPr>
      <w:rPr>
        <w:rFonts w:ascii="Verdana" w:hAnsi="Verdana" w:cs="Times New Roman"/>
        <w:b w:val="0"/>
        <w:bCs w:val="0"/>
        <w:i w:val="0"/>
        <w:iCs w:val="0"/>
        <w:color w:val="auto"/>
        <w:sz w:val="18"/>
        <w:szCs w:val="18"/>
      </w:rPr>
    </w:lvl>
    <w:lvl w:ilvl="3">
      <w:start w:val="1"/>
      <w:numFmt w:val="decimal"/>
      <w:lvlText w:val="%4)"/>
      <w:lvlJc w:val="left"/>
      <w:pPr>
        <w:tabs>
          <w:tab w:val="num" w:pos="0"/>
        </w:tabs>
        <w:ind w:left="3022" w:hanging="360"/>
      </w:pPr>
      <w:rPr>
        <w:rFonts w:ascii="Verdana" w:eastAsia="Times New Roman" w:hAnsi="Verdana" w:cs="Times New Roman"/>
      </w:r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9" w15:restartNumberingAfterBreak="0">
    <w:nsid w:val="05BC2F33"/>
    <w:multiLevelType w:val="hybridMultilevel"/>
    <w:tmpl w:val="682CC9EA"/>
    <w:lvl w:ilvl="0" w:tplc="B338F93E">
      <w:start w:val="1"/>
      <w:numFmt w:val="upperRoman"/>
      <w:pStyle w:val="Styl1"/>
      <w:lvlText w:val="%1."/>
      <w:lvlJc w:val="right"/>
      <w:pPr>
        <w:ind w:left="907" w:hanging="56"/>
      </w:pPr>
      <w:rPr>
        <w:rFonts w:ascii="Verdana" w:hAnsi="Verdana" w:hint="default"/>
        <w:b/>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A93271"/>
    <w:multiLevelType w:val="hybridMultilevel"/>
    <w:tmpl w:val="B922CD4C"/>
    <w:name w:val="WW8Num444"/>
    <w:lvl w:ilvl="0" w:tplc="5B9E2CDA">
      <w:start w:val="8"/>
      <w:numFmt w:val="decimal"/>
      <w:lvlText w:val="%1."/>
      <w:lvlJc w:val="right"/>
      <w:pPr>
        <w:ind w:left="1080" w:hanging="360"/>
      </w:pPr>
      <w:rPr>
        <w:rFonts w:ascii="Verdana" w:hAnsi="Verdan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63012B"/>
    <w:multiLevelType w:val="hybridMultilevel"/>
    <w:tmpl w:val="0CDA6920"/>
    <w:lvl w:ilvl="0" w:tplc="3CAC06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181238"/>
    <w:multiLevelType w:val="multilevel"/>
    <w:tmpl w:val="5A000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EF3D87"/>
    <w:multiLevelType w:val="hybridMultilevel"/>
    <w:tmpl w:val="654CAD6E"/>
    <w:lvl w:ilvl="0" w:tplc="C52EE862">
      <w:start w:val="1"/>
      <w:numFmt w:val="decimal"/>
      <w:lvlText w:val="%1."/>
      <w:lvlJc w:val="left"/>
      <w:pPr>
        <w:ind w:left="720" w:hanging="360"/>
      </w:pPr>
      <w:rPr>
        <w:rFonts w:ascii="Verdana" w:hAnsi="Verdan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FA12F7"/>
    <w:multiLevelType w:val="multilevel"/>
    <w:tmpl w:val="6FBAC248"/>
    <w:lvl w:ilvl="0">
      <w:start w:val="1"/>
      <w:numFmt w:val="bullet"/>
      <w:pStyle w:val="Listapunktowana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0F41127"/>
    <w:multiLevelType w:val="multilevel"/>
    <w:tmpl w:val="24DC93FC"/>
    <w:lvl w:ilvl="0">
      <w:start w:val="1"/>
      <w:numFmt w:val="upperRoman"/>
      <w:lvlText w:val="%1."/>
      <w:lvlJc w:val="left"/>
      <w:pPr>
        <w:tabs>
          <w:tab w:val="num" w:pos="357"/>
        </w:tabs>
        <w:ind w:left="360" w:hanging="360"/>
      </w:pPr>
      <w:rPr>
        <w:rFonts w:ascii="Calibri" w:hAnsi="Calibri"/>
        <w:sz w:val="24"/>
      </w:rPr>
    </w:lvl>
    <w:lvl w:ilvl="1">
      <w:start w:val="1"/>
      <w:numFmt w:val="decimal"/>
      <w:lvlText w:val="%2."/>
      <w:lvlJc w:val="left"/>
      <w:pPr>
        <w:tabs>
          <w:tab w:val="num" w:pos="0"/>
        </w:tabs>
        <w:ind w:left="1672" w:hanging="450"/>
      </w:pPr>
    </w:lvl>
    <w:lvl w:ilvl="2">
      <w:start w:val="1"/>
      <w:numFmt w:val="decimal"/>
      <w:lvlText w:val="%3)"/>
      <w:lvlJc w:val="left"/>
      <w:pPr>
        <w:tabs>
          <w:tab w:val="num" w:pos="0"/>
        </w:tabs>
        <w:ind w:left="2482" w:hanging="360"/>
      </w:pPr>
      <w:rPr>
        <w:rFonts w:ascii="Verdana" w:hAnsi="Verdana" w:cs="Times New Roman"/>
        <w:b w:val="0"/>
        <w:bCs w:val="0"/>
        <w:i w:val="0"/>
        <w:iCs w:val="0"/>
        <w:color w:val="auto"/>
        <w:sz w:val="18"/>
        <w:szCs w:val="18"/>
      </w:rPr>
    </w:lvl>
    <w:lvl w:ilvl="3">
      <w:start w:val="1"/>
      <w:numFmt w:val="lowerLetter"/>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6" w15:restartNumberingAfterBreak="0">
    <w:nsid w:val="116B5F19"/>
    <w:multiLevelType w:val="hybridMultilevel"/>
    <w:tmpl w:val="3F6ECD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A64928"/>
    <w:multiLevelType w:val="multilevel"/>
    <w:tmpl w:val="ECC4D7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AF6246"/>
    <w:multiLevelType w:val="multilevel"/>
    <w:tmpl w:val="B6A0A0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D05937"/>
    <w:multiLevelType w:val="hybridMultilevel"/>
    <w:tmpl w:val="207A3F2A"/>
    <w:lvl w:ilvl="0" w:tplc="66D0ADC0">
      <w:start w:val="1"/>
      <w:numFmt w:val="lowerLetter"/>
      <w:lvlText w:val="%1)"/>
      <w:lvlJc w:val="left"/>
      <w:pPr>
        <w:ind w:left="3731" w:hanging="360"/>
      </w:pPr>
      <w:rPr>
        <w:rFonts w:ascii="Verdana" w:hAnsi="Verdana" w:hint="default"/>
        <w:b w:val="0"/>
        <w:i w:val="0"/>
        <w:strike w:val="0"/>
        <w:dstrike w:val="0"/>
        <w:sz w:val="18"/>
        <w:szCs w:val="23"/>
        <w:u w:val="none"/>
      </w:rPr>
    </w:lvl>
    <w:lvl w:ilvl="1" w:tplc="04150019" w:tentative="1">
      <w:start w:val="1"/>
      <w:numFmt w:val="lowerLetter"/>
      <w:lvlText w:val="%2."/>
      <w:lvlJc w:val="left"/>
      <w:pPr>
        <w:ind w:left="4451" w:hanging="360"/>
      </w:pPr>
    </w:lvl>
    <w:lvl w:ilvl="2" w:tplc="0415001B" w:tentative="1">
      <w:start w:val="1"/>
      <w:numFmt w:val="lowerRoman"/>
      <w:lvlText w:val="%3."/>
      <w:lvlJc w:val="right"/>
      <w:pPr>
        <w:ind w:left="5171" w:hanging="180"/>
      </w:pPr>
    </w:lvl>
    <w:lvl w:ilvl="3" w:tplc="0415000F" w:tentative="1">
      <w:start w:val="1"/>
      <w:numFmt w:val="decimal"/>
      <w:lvlText w:val="%4."/>
      <w:lvlJc w:val="left"/>
      <w:pPr>
        <w:ind w:left="5891" w:hanging="360"/>
      </w:pPr>
    </w:lvl>
    <w:lvl w:ilvl="4" w:tplc="04150019" w:tentative="1">
      <w:start w:val="1"/>
      <w:numFmt w:val="lowerLetter"/>
      <w:lvlText w:val="%5."/>
      <w:lvlJc w:val="left"/>
      <w:pPr>
        <w:ind w:left="6611" w:hanging="360"/>
      </w:pPr>
    </w:lvl>
    <w:lvl w:ilvl="5" w:tplc="0415001B" w:tentative="1">
      <w:start w:val="1"/>
      <w:numFmt w:val="lowerRoman"/>
      <w:lvlText w:val="%6."/>
      <w:lvlJc w:val="right"/>
      <w:pPr>
        <w:ind w:left="7331" w:hanging="180"/>
      </w:pPr>
    </w:lvl>
    <w:lvl w:ilvl="6" w:tplc="0415000F" w:tentative="1">
      <w:start w:val="1"/>
      <w:numFmt w:val="decimal"/>
      <w:lvlText w:val="%7."/>
      <w:lvlJc w:val="left"/>
      <w:pPr>
        <w:ind w:left="8051" w:hanging="360"/>
      </w:pPr>
    </w:lvl>
    <w:lvl w:ilvl="7" w:tplc="04150019" w:tentative="1">
      <w:start w:val="1"/>
      <w:numFmt w:val="lowerLetter"/>
      <w:lvlText w:val="%8."/>
      <w:lvlJc w:val="left"/>
      <w:pPr>
        <w:ind w:left="8771" w:hanging="360"/>
      </w:pPr>
    </w:lvl>
    <w:lvl w:ilvl="8" w:tplc="0415001B" w:tentative="1">
      <w:start w:val="1"/>
      <w:numFmt w:val="lowerRoman"/>
      <w:lvlText w:val="%9."/>
      <w:lvlJc w:val="right"/>
      <w:pPr>
        <w:ind w:left="9491" w:hanging="180"/>
      </w:pPr>
    </w:lvl>
  </w:abstractNum>
  <w:abstractNum w:abstractNumId="20" w15:restartNumberingAfterBreak="0">
    <w:nsid w:val="14FB1A77"/>
    <w:multiLevelType w:val="hybridMultilevel"/>
    <w:tmpl w:val="1296862C"/>
    <w:lvl w:ilvl="0" w:tplc="CE76FECC">
      <w:start w:val="3"/>
      <w:numFmt w:val="decimal"/>
      <w:lvlText w:val="%1."/>
      <w:lvlJc w:val="left"/>
      <w:pPr>
        <w:ind w:left="2032" w:hanging="360"/>
      </w:pPr>
      <w:rPr>
        <w:rFonts w:hint="default"/>
      </w:rPr>
    </w:lvl>
    <w:lvl w:ilvl="1" w:tplc="04150019">
      <w:start w:val="1"/>
      <w:numFmt w:val="lowerLetter"/>
      <w:lvlText w:val="%2."/>
      <w:lvlJc w:val="left"/>
      <w:pPr>
        <w:ind w:left="2752" w:hanging="360"/>
      </w:pPr>
    </w:lvl>
    <w:lvl w:ilvl="2" w:tplc="0415001B" w:tentative="1">
      <w:start w:val="1"/>
      <w:numFmt w:val="lowerRoman"/>
      <w:lvlText w:val="%3."/>
      <w:lvlJc w:val="right"/>
      <w:pPr>
        <w:ind w:left="3472" w:hanging="180"/>
      </w:pPr>
    </w:lvl>
    <w:lvl w:ilvl="3" w:tplc="0415000F" w:tentative="1">
      <w:start w:val="1"/>
      <w:numFmt w:val="decimal"/>
      <w:lvlText w:val="%4."/>
      <w:lvlJc w:val="left"/>
      <w:pPr>
        <w:ind w:left="4192" w:hanging="360"/>
      </w:pPr>
    </w:lvl>
    <w:lvl w:ilvl="4" w:tplc="04150019" w:tentative="1">
      <w:start w:val="1"/>
      <w:numFmt w:val="lowerLetter"/>
      <w:lvlText w:val="%5."/>
      <w:lvlJc w:val="left"/>
      <w:pPr>
        <w:ind w:left="4912" w:hanging="360"/>
      </w:pPr>
    </w:lvl>
    <w:lvl w:ilvl="5" w:tplc="0415001B" w:tentative="1">
      <w:start w:val="1"/>
      <w:numFmt w:val="lowerRoman"/>
      <w:lvlText w:val="%6."/>
      <w:lvlJc w:val="right"/>
      <w:pPr>
        <w:ind w:left="5632" w:hanging="180"/>
      </w:pPr>
    </w:lvl>
    <w:lvl w:ilvl="6" w:tplc="0415000F" w:tentative="1">
      <w:start w:val="1"/>
      <w:numFmt w:val="decimal"/>
      <w:lvlText w:val="%7."/>
      <w:lvlJc w:val="left"/>
      <w:pPr>
        <w:ind w:left="6352" w:hanging="360"/>
      </w:pPr>
    </w:lvl>
    <w:lvl w:ilvl="7" w:tplc="04150019" w:tentative="1">
      <w:start w:val="1"/>
      <w:numFmt w:val="lowerLetter"/>
      <w:lvlText w:val="%8."/>
      <w:lvlJc w:val="left"/>
      <w:pPr>
        <w:ind w:left="7072" w:hanging="360"/>
      </w:pPr>
    </w:lvl>
    <w:lvl w:ilvl="8" w:tplc="0415001B" w:tentative="1">
      <w:start w:val="1"/>
      <w:numFmt w:val="lowerRoman"/>
      <w:lvlText w:val="%9."/>
      <w:lvlJc w:val="right"/>
      <w:pPr>
        <w:ind w:left="7792" w:hanging="180"/>
      </w:pPr>
    </w:lvl>
  </w:abstractNum>
  <w:abstractNum w:abstractNumId="21" w15:restartNumberingAfterBreak="0">
    <w:nsid w:val="16834459"/>
    <w:multiLevelType w:val="multilevel"/>
    <w:tmpl w:val="8C7CF6A0"/>
    <w:lvl w:ilvl="0">
      <w:start w:val="1"/>
      <w:numFmt w:val="decimal"/>
      <w:lvlText w:val="%1."/>
      <w:lvlJc w:val="right"/>
      <w:pPr>
        <w:tabs>
          <w:tab w:val="num" w:pos="0"/>
        </w:tabs>
        <w:ind w:left="720" w:hanging="360"/>
      </w:pPr>
      <w:rPr>
        <w:rFonts w:ascii="Verdana" w:hAnsi="Verdana"/>
        <w:b w:val="0"/>
        <w:i w:val="0"/>
        <w:w w:val="10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B386E8D"/>
    <w:multiLevelType w:val="hybridMultilevel"/>
    <w:tmpl w:val="ACC6B200"/>
    <w:lvl w:ilvl="0" w:tplc="6E10F5FC">
      <w:start w:val="1"/>
      <w:numFmt w:val="lowerLetter"/>
      <w:lvlText w:val="%1)"/>
      <w:lvlJc w:val="right"/>
      <w:pPr>
        <w:ind w:left="1571" w:hanging="360"/>
      </w:pPr>
      <w:rPr>
        <w:rFonts w:ascii="Verdana" w:hAnsi="Verdana" w:hint="default"/>
        <w:b w:val="0"/>
        <w:i w:val="0"/>
        <w:strike w:val="0"/>
        <w:dstrike w:val="0"/>
        <w:sz w:val="18"/>
        <w:szCs w:val="23"/>
        <w:u w:val="no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1CF524D3"/>
    <w:multiLevelType w:val="hybridMultilevel"/>
    <w:tmpl w:val="476674A4"/>
    <w:lvl w:ilvl="0" w:tplc="90AC7A3E">
      <w:start w:val="1"/>
      <w:numFmt w:val="lowerLetter"/>
      <w:lvlText w:val="%1)"/>
      <w:lvlJc w:val="left"/>
      <w:pPr>
        <w:ind w:left="1571" w:hanging="360"/>
      </w:pPr>
      <w:rPr>
        <w:rFonts w:ascii="Verdana" w:hAnsi="Verdana" w:hint="default"/>
        <w:b w:val="0"/>
        <w:i w:val="0"/>
        <w:sz w:val="18"/>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1DA443E1"/>
    <w:multiLevelType w:val="hybridMultilevel"/>
    <w:tmpl w:val="3B905016"/>
    <w:lvl w:ilvl="0" w:tplc="D60656A8">
      <w:start w:val="1"/>
      <w:numFmt w:val="upperRoman"/>
      <w:pStyle w:val="Nagwek1"/>
      <w:lvlText w:val="%1."/>
      <w:lvlJc w:val="left"/>
      <w:pPr>
        <w:tabs>
          <w:tab w:val="num" w:pos="357"/>
        </w:tabs>
        <w:ind w:left="360" w:hanging="360"/>
      </w:pPr>
      <w:rPr>
        <w:rFonts w:ascii="Calibri" w:hAnsi="Calibri" w:hint="default"/>
        <w:sz w:val="24"/>
      </w:rPr>
    </w:lvl>
    <w:lvl w:ilvl="1" w:tplc="3CAC066C">
      <w:start w:val="1"/>
      <w:numFmt w:val="decimal"/>
      <w:lvlText w:val="%2."/>
      <w:lvlJc w:val="left"/>
      <w:pPr>
        <w:ind w:left="1672" w:hanging="450"/>
      </w:pPr>
      <w:rPr>
        <w:rFonts w:hint="default"/>
      </w:rPr>
    </w:lvl>
    <w:lvl w:ilvl="2" w:tplc="427E503A">
      <w:start w:val="1"/>
      <w:numFmt w:val="decimal"/>
      <w:lvlText w:val="%3)"/>
      <w:lvlJc w:val="left"/>
      <w:pPr>
        <w:ind w:left="2482" w:hanging="360"/>
      </w:pPr>
      <w:rPr>
        <w:rFonts w:hint="default"/>
      </w:rPr>
    </w:lvl>
    <w:lvl w:ilvl="3" w:tplc="E528DC36">
      <w:start w:val="1"/>
      <w:numFmt w:val="lowerLetter"/>
      <w:lvlText w:val="%4)"/>
      <w:lvlJc w:val="left"/>
      <w:pPr>
        <w:ind w:left="3022" w:hanging="360"/>
      </w:pPr>
      <w:rPr>
        <w:rFonts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22D33C8B"/>
    <w:multiLevelType w:val="multilevel"/>
    <w:tmpl w:val="04B267C0"/>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4144612"/>
    <w:multiLevelType w:val="multilevel"/>
    <w:tmpl w:val="F202C01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5CE0859"/>
    <w:multiLevelType w:val="multilevel"/>
    <w:tmpl w:val="E0A01A86"/>
    <w:lvl w:ilvl="0">
      <w:start w:val="1"/>
      <w:numFmt w:val="decimal"/>
      <w:lvlText w:val="%1."/>
      <w:lvlJc w:val="left"/>
      <w:pPr>
        <w:ind w:left="360" w:hanging="360"/>
      </w:pPr>
      <w:rPr>
        <w:rFonts w:hint="default"/>
        <w:b/>
      </w:rPr>
    </w:lvl>
    <w:lvl w:ilvl="1">
      <w:start w:val="1"/>
      <w:numFmt w:val="decimal"/>
      <w:suff w:val="space"/>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62F089C"/>
    <w:multiLevelType w:val="hybridMultilevel"/>
    <w:tmpl w:val="E1D44046"/>
    <w:lvl w:ilvl="0" w:tplc="595C96A2">
      <w:start w:val="1"/>
      <w:numFmt w:val="decimal"/>
      <w:lvlText w:val="%1."/>
      <w:lvlJc w:val="right"/>
      <w:pPr>
        <w:ind w:left="799" w:hanging="402"/>
      </w:pPr>
      <w:rPr>
        <w:rFonts w:ascii="Verdana" w:hAnsi="Verdana" w:hint="default"/>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87427E3"/>
    <w:multiLevelType w:val="multilevel"/>
    <w:tmpl w:val="B20039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B32676D"/>
    <w:multiLevelType w:val="hybridMultilevel"/>
    <w:tmpl w:val="881C21BC"/>
    <w:lvl w:ilvl="0" w:tplc="497440F0">
      <w:start w:val="1"/>
      <w:numFmt w:val="decimal"/>
      <w:lvlText w:val="%1."/>
      <w:lvlJc w:val="left"/>
      <w:pPr>
        <w:ind w:left="360" w:hanging="360"/>
      </w:pPr>
      <w:rPr>
        <w:rFonts w:ascii="Verdana" w:hAnsi="Verdan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6E6025"/>
    <w:multiLevelType w:val="multilevel"/>
    <w:tmpl w:val="57581C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DAE2CD0"/>
    <w:multiLevelType w:val="multilevel"/>
    <w:tmpl w:val="A43891FE"/>
    <w:lvl w:ilvl="0">
      <w:start w:val="1"/>
      <w:numFmt w:val="decimal"/>
      <w:lvlText w:val="%1."/>
      <w:lvlJc w:val="left"/>
      <w:pPr>
        <w:ind w:left="720" w:hanging="360"/>
      </w:pPr>
      <w:rPr>
        <w:rFonts w:ascii="Verdana" w:hAnsi="Verdana" w:hint="default"/>
        <w:b w:val="0"/>
        <w:i w:val="0"/>
        <w:sz w:val="18"/>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30223609"/>
    <w:multiLevelType w:val="multilevel"/>
    <w:tmpl w:val="4544A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03652B2"/>
    <w:multiLevelType w:val="hybridMultilevel"/>
    <w:tmpl w:val="588663D8"/>
    <w:lvl w:ilvl="0" w:tplc="E0000276">
      <w:start w:val="1"/>
      <w:numFmt w:val="decimal"/>
      <w:lvlText w:val="%1)"/>
      <w:lvlJc w:val="left"/>
      <w:pPr>
        <w:ind w:left="720" w:hanging="360"/>
      </w:pPr>
      <w:rPr>
        <w:rFonts w:ascii="Verdana" w:hAnsi="Verdana" w:cs="Times New Roman" w:hint="default"/>
        <w:b w:val="0"/>
        <w:bCs w:val="0"/>
        <w:i w:val="0"/>
        <w:iCs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ED07DC"/>
    <w:multiLevelType w:val="hybridMultilevel"/>
    <w:tmpl w:val="6EAAE9D4"/>
    <w:lvl w:ilvl="0" w:tplc="DA823040">
      <w:start w:val="1"/>
      <w:numFmt w:val="decimal"/>
      <w:lvlText w:val="%1)"/>
      <w:lvlJc w:val="left"/>
      <w:pPr>
        <w:ind w:left="720" w:hanging="360"/>
      </w:pPr>
      <w:rPr>
        <w:rFonts w:ascii="Verdana" w:hAnsi="Verdana" w:cs="Times New Roman" w:hint="default"/>
        <w:b w:val="0"/>
        <w:bCs w:val="0"/>
        <w:i w:val="0"/>
        <w:iCs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D40D61"/>
    <w:multiLevelType w:val="hybridMultilevel"/>
    <w:tmpl w:val="AAC839A4"/>
    <w:lvl w:ilvl="0" w:tplc="A9103F24">
      <w:start w:val="1"/>
      <w:numFmt w:val="decimal"/>
      <w:lvlText w:val="%1."/>
      <w:lvlJc w:val="left"/>
      <w:pPr>
        <w:ind w:left="644" w:hanging="360"/>
      </w:pPr>
      <w:rPr>
        <w:rFonts w:ascii="Verdana" w:hAnsi="Verdana" w:hint="default"/>
        <w:b w:val="0"/>
        <w:i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D410A8"/>
    <w:multiLevelType w:val="hybridMultilevel"/>
    <w:tmpl w:val="ACE8F5DA"/>
    <w:lvl w:ilvl="0" w:tplc="9E523744">
      <w:start w:val="1"/>
      <w:numFmt w:val="decimal"/>
      <w:lvlText w:val="%1."/>
      <w:lvlJc w:val="right"/>
      <w:pPr>
        <w:ind w:left="578" w:hanging="360"/>
      </w:pPr>
      <w:rPr>
        <w:rFonts w:ascii="Verdana" w:hAnsi="Verdana" w:hint="default"/>
        <w:b w:val="0"/>
        <w:i w:val="0"/>
        <w:sz w:val="18"/>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392463D8"/>
    <w:multiLevelType w:val="multilevel"/>
    <w:tmpl w:val="26227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94843C1"/>
    <w:multiLevelType w:val="multilevel"/>
    <w:tmpl w:val="D0328DA2"/>
    <w:lvl w:ilvl="0">
      <w:start w:val="2"/>
      <w:numFmt w:val="decimal"/>
      <w:lvlText w:val="%1."/>
      <w:lvlJc w:val="left"/>
      <w:pPr>
        <w:tabs>
          <w:tab w:val="num" w:pos="0"/>
        </w:tabs>
        <w:ind w:left="720" w:hanging="360"/>
      </w:pPr>
      <w:rPr>
        <w:rFonts w:ascii="Arial" w:hAnsi="Arial" w:cs="Arial" w:hint="default"/>
        <w:b w:val="0"/>
        <w:i w:val="0"/>
        <w:strike w:val="0"/>
        <w:dstrike w:val="0"/>
        <w:sz w:val="18"/>
        <w:szCs w:val="18"/>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0" w15:restartNumberingAfterBreak="0">
    <w:nsid w:val="3CD913E5"/>
    <w:multiLevelType w:val="hybridMultilevel"/>
    <w:tmpl w:val="11B48E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F611DB8"/>
    <w:multiLevelType w:val="multilevel"/>
    <w:tmpl w:val="CA0A9DCA"/>
    <w:lvl w:ilvl="0">
      <w:start w:val="1"/>
      <w:numFmt w:val="decimal"/>
      <w:lvlText w:val="%1."/>
      <w:lvlJc w:val="left"/>
      <w:pPr>
        <w:tabs>
          <w:tab w:val="num" w:pos="0"/>
        </w:tabs>
        <w:ind w:left="1284" w:hanging="360"/>
      </w:pPr>
      <w:rPr>
        <w:rFonts w:ascii="Verdana" w:hAnsi="Verdana" w:hint="default"/>
        <w:b w:val="0"/>
        <w:i w:val="0"/>
        <w:color w:val="auto"/>
        <w:sz w:val="18"/>
      </w:rPr>
    </w:lvl>
    <w:lvl w:ilvl="1">
      <w:start w:val="1"/>
      <w:numFmt w:val="lowerLetter"/>
      <w:lvlText w:val="%2."/>
      <w:lvlJc w:val="left"/>
      <w:pPr>
        <w:tabs>
          <w:tab w:val="num" w:pos="0"/>
        </w:tabs>
        <w:ind w:left="2004" w:hanging="360"/>
      </w:pPr>
    </w:lvl>
    <w:lvl w:ilvl="2">
      <w:start w:val="1"/>
      <w:numFmt w:val="lowerRoman"/>
      <w:lvlText w:val="%3."/>
      <w:lvlJc w:val="right"/>
      <w:pPr>
        <w:tabs>
          <w:tab w:val="num" w:pos="0"/>
        </w:tabs>
        <w:ind w:left="2724" w:hanging="180"/>
      </w:pPr>
    </w:lvl>
    <w:lvl w:ilvl="3">
      <w:start w:val="1"/>
      <w:numFmt w:val="decimal"/>
      <w:lvlText w:val="%4."/>
      <w:lvlJc w:val="left"/>
      <w:pPr>
        <w:tabs>
          <w:tab w:val="num" w:pos="0"/>
        </w:tabs>
        <w:ind w:left="3444" w:hanging="360"/>
      </w:pPr>
    </w:lvl>
    <w:lvl w:ilvl="4">
      <w:start w:val="1"/>
      <w:numFmt w:val="lowerLetter"/>
      <w:lvlText w:val="%5."/>
      <w:lvlJc w:val="left"/>
      <w:pPr>
        <w:tabs>
          <w:tab w:val="num" w:pos="0"/>
        </w:tabs>
        <w:ind w:left="4164" w:hanging="360"/>
      </w:pPr>
    </w:lvl>
    <w:lvl w:ilvl="5">
      <w:start w:val="1"/>
      <w:numFmt w:val="lowerRoman"/>
      <w:lvlText w:val="%6."/>
      <w:lvlJc w:val="right"/>
      <w:pPr>
        <w:tabs>
          <w:tab w:val="num" w:pos="0"/>
        </w:tabs>
        <w:ind w:left="4884" w:hanging="180"/>
      </w:pPr>
    </w:lvl>
    <w:lvl w:ilvl="6">
      <w:start w:val="1"/>
      <w:numFmt w:val="decimal"/>
      <w:lvlText w:val="%7."/>
      <w:lvlJc w:val="left"/>
      <w:pPr>
        <w:tabs>
          <w:tab w:val="num" w:pos="0"/>
        </w:tabs>
        <w:ind w:left="5604" w:hanging="360"/>
      </w:pPr>
    </w:lvl>
    <w:lvl w:ilvl="7">
      <w:start w:val="1"/>
      <w:numFmt w:val="lowerLetter"/>
      <w:lvlText w:val="%8."/>
      <w:lvlJc w:val="left"/>
      <w:pPr>
        <w:tabs>
          <w:tab w:val="num" w:pos="0"/>
        </w:tabs>
        <w:ind w:left="6324" w:hanging="360"/>
      </w:pPr>
    </w:lvl>
    <w:lvl w:ilvl="8">
      <w:start w:val="1"/>
      <w:numFmt w:val="lowerRoman"/>
      <w:lvlText w:val="%9."/>
      <w:lvlJc w:val="right"/>
      <w:pPr>
        <w:tabs>
          <w:tab w:val="num" w:pos="0"/>
        </w:tabs>
        <w:ind w:left="7044" w:hanging="180"/>
      </w:pPr>
    </w:lvl>
  </w:abstractNum>
  <w:abstractNum w:abstractNumId="42" w15:restartNumberingAfterBreak="0">
    <w:nsid w:val="41812F36"/>
    <w:multiLevelType w:val="multilevel"/>
    <w:tmpl w:val="DF067C7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35D7F37"/>
    <w:multiLevelType w:val="hybridMultilevel"/>
    <w:tmpl w:val="8F94C972"/>
    <w:lvl w:ilvl="0" w:tplc="8646B62A">
      <w:start w:val="1"/>
      <w:numFmt w:val="upperRoman"/>
      <w:lvlText w:val="%1."/>
      <w:lvlJc w:val="left"/>
      <w:pPr>
        <w:tabs>
          <w:tab w:val="num" w:pos="357"/>
        </w:tabs>
        <w:ind w:left="360" w:hanging="360"/>
      </w:pPr>
      <w:rPr>
        <w:rFonts w:ascii="Calibri" w:hAnsi="Calibri" w:hint="default"/>
        <w:sz w:val="24"/>
      </w:rPr>
    </w:lvl>
    <w:lvl w:ilvl="1" w:tplc="3CAC066C">
      <w:start w:val="1"/>
      <w:numFmt w:val="decimal"/>
      <w:lvlText w:val="%2."/>
      <w:lvlJc w:val="left"/>
      <w:pPr>
        <w:ind w:left="1672" w:hanging="450"/>
      </w:pPr>
      <w:rPr>
        <w:rFonts w:hint="default"/>
      </w:rPr>
    </w:lvl>
    <w:lvl w:ilvl="2" w:tplc="E0000276">
      <w:start w:val="1"/>
      <w:numFmt w:val="decimal"/>
      <w:lvlText w:val="%3)"/>
      <w:lvlJc w:val="left"/>
      <w:pPr>
        <w:ind w:left="2482" w:hanging="360"/>
      </w:pPr>
      <w:rPr>
        <w:rFonts w:ascii="Verdana" w:hAnsi="Verdana" w:cs="Times New Roman" w:hint="default"/>
        <w:b w:val="0"/>
        <w:bCs w:val="0"/>
        <w:i w:val="0"/>
        <w:iCs w:val="0"/>
        <w:color w:val="auto"/>
        <w:sz w:val="18"/>
        <w:szCs w:val="18"/>
      </w:rPr>
    </w:lvl>
    <w:lvl w:ilvl="3" w:tplc="E528DC36">
      <w:start w:val="1"/>
      <w:numFmt w:val="lowerLetter"/>
      <w:lvlText w:val="%4)"/>
      <w:lvlJc w:val="left"/>
      <w:pPr>
        <w:ind w:left="3022" w:hanging="360"/>
      </w:pPr>
      <w:rPr>
        <w:rFonts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4" w15:restartNumberingAfterBreak="0">
    <w:nsid w:val="477804CE"/>
    <w:multiLevelType w:val="hybridMultilevel"/>
    <w:tmpl w:val="09B232F6"/>
    <w:lvl w:ilvl="0" w:tplc="189A4EC0">
      <w:start w:val="5"/>
      <w:numFmt w:val="decimal"/>
      <w:lvlText w:val="%1."/>
      <w:lvlJc w:val="left"/>
      <w:pPr>
        <w:ind w:left="720" w:hanging="360"/>
      </w:pPr>
      <w:rPr>
        <w:rFonts w:ascii="Verdana" w:hAnsi="Verdana" w:hint="default"/>
        <w:b w:val="0"/>
        <w:i w:val="0"/>
        <w:sz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AB57BA"/>
    <w:multiLevelType w:val="hybridMultilevel"/>
    <w:tmpl w:val="FB5475E0"/>
    <w:lvl w:ilvl="0" w:tplc="573ADF60">
      <w:start w:val="1"/>
      <w:numFmt w:val="decimal"/>
      <w:lvlText w:val="%1)"/>
      <w:lvlJc w:val="left"/>
      <w:pPr>
        <w:ind w:left="360" w:hanging="360"/>
      </w:pPr>
      <w:rPr>
        <w:rFonts w:hint="default"/>
        <w:b/>
        <w:i w:val="0"/>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AB969FD"/>
    <w:multiLevelType w:val="hybridMultilevel"/>
    <w:tmpl w:val="ADA2BE92"/>
    <w:lvl w:ilvl="0" w:tplc="D60656A8">
      <w:start w:val="1"/>
      <w:numFmt w:val="upperRoman"/>
      <w:lvlText w:val="%1."/>
      <w:lvlJc w:val="left"/>
      <w:pPr>
        <w:tabs>
          <w:tab w:val="num" w:pos="357"/>
        </w:tabs>
        <w:ind w:left="360" w:hanging="360"/>
      </w:pPr>
      <w:rPr>
        <w:rFonts w:ascii="Calibri" w:hAnsi="Calibri" w:hint="default"/>
        <w:sz w:val="24"/>
      </w:rPr>
    </w:lvl>
    <w:lvl w:ilvl="1" w:tplc="3CAC066C">
      <w:start w:val="1"/>
      <w:numFmt w:val="decimal"/>
      <w:lvlText w:val="%2."/>
      <w:lvlJc w:val="left"/>
      <w:pPr>
        <w:ind w:left="1672" w:hanging="450"/>
      </w:pPr>
      <w:rPr>
        <w:rFonts w:hint="default"/>
      </w:rPr>
    </w:lvl>
    <w:lvl w:ilvl="2" w:tplc="E952927E">
      <w:start w:val="1"/>
      <w:numFmt w:val="decimal"/>
      <w:lvlText w:val="%3)"/>
      <w:lvlJc w:val="left"/>
      <w:pPr>
        <w:ind w:left="2482" w:hanging="360"/>
      </w:pPr>
      <w:rPr>
        <w:rFonts w:ascii="Verdana" w:hAnsi="Verdana" w:cs="Calibri" w:hint="default"/>
        <w:b w:val="0"/>
        <w:i w:val="0"/>
        <w:sz w:val="18"/>
      </w:rPr>
    </w:lvl>
    <w:lvl w:ilvl="3" w:tplc="E528DC36">
      <w:start w:val="1"/>
      <w:numFmt w:val="lowerLetter"/>
      <w:lvlText w:val="%4)"/>
      <w:lvlJc w:val="left"/>
      <w:pPr>
        <w:ind w:left="3022" w:hanging="360"/>
      </w:pPr>
      <w:rPr>
        <w:rFonts w:hint="default"/>
      </w:r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7" w15:restartNumberingAfterBreak="0">
    <w:nsid w:val="4B4D114E"/>
    <w:multiLevelType w:val="hybridMultilevel"/>
    <w:tmpl w:val="279E494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C2E4B2B"/>
    <w:multiLevelType w:val="hybridMultilevel"/>
    <w:tmpl w:val="CCFA4D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625997"/>
    <w:multiLevelType w:val="hybridMultilevel"/>
    <w:tmpl w:val="B6320C24"/>
    <w:lvl w:ilvl="0" w:tplc="3C76E15E">
      <w:start w:val="1"/>
      <w:numFmt w:val="bullet"/>
      <w:lvlText w:val="–"/>
      <w:lvlJc w:val="left"/>
      <w:pPr>
        <w:ind w:left="720" w:hanging="360"/>
      </w:pPr>
      <w:rPr>
        <w:rFonts w:ascii="Calibri" w:hAnsi="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611D7A"/>
    <w:multiLevelType w:val="hybridMultilevel"/>
    <w:tmpl w:val="10AC0450"/>
    <w:lvl w:ilvl="0" w:tplc="0415000F">
      <w:start w:val="1"/>
      <w:numFmt w:val="decimal"/>
      <w:lvlText w:val="%1."/>
      <w:lvlJc w:val="left"/>
      <w:pPr>
        <w:tabs>
          <w:tab w:val="num" w:pos="1080"/>
        </w:tabs>
        <w:ind w:left="1080" w:hanging="360"/>
      </w:pPr>
      <w:rPr>
        <w:rFonts w:hint="default"/>
        <w:b w:val="0"/>
        <w:i w:val="0"/>
        <w:color w:val="000000"/>
        <w:sz w:val="18"/>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1" w15:restartNumberingAfterBreak="0">
    <w:nsid w:val="5D850709"/>
    <w:multiLevelType w:val="hybridMultilevel"/>
    <w:tmpl w:val="31A4C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A170E6"/>
    <w:multiLevelType w:val="multilevel"/>
    <w:tmpl w:val="3A80BF04"/>
    <w:lvl w:ilvl="0">
      <w:start w:val="12"/>
      <w:numFmt w:val="decimal"/>
      <w:lvlText w:val="%1."/>
      <w:lvlJc w:val="left"/>
      <w:pPr>
        <w:tabs>
          <w:tab w:val="num" w:pos="0"/>
        </w:tabs>
        <w:ind w:left="720" w:hanging="360"/>
      </w:pPr>
      <w:rPr>
        <w:rFonts w:ascii="Verdana" w:eastAsia="Calibri" w:hAnsi="Verdana" w:hint="default"/>
        <w:b w:val="0"/>
        <w:i w:val="0"/>
        <w:sz w:val="18"/>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3" w15:restartNumberingAfterBreak="0">
    <w:nsid w:val="626A5525"/>
    <w:multiLevelType w:val="hybridMultilevel"/>
    <w:tmpl w:val="4F84C90E"/>
    <w:lvl w:ilvl="0" w:tplc="62AE331E">
      <w:start w:val="1"/>
      <w:numFmt w:val="decimal"/>
      <w:lvlText w:val="%1."/>
      <w:lvlJc w:val="left"/>
      <w:pPr>
        <w:ind w:left="720" w:hanging="360"/>
      </w:pPr>
      <w:rPr>
        <w:rFonts w:ascii="Arial" w:hAnsi="Arial" w:hint="default"/>
        <w:b w:val="0"/>
        <w:i w:val="0"/>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55158A"/>
    <w:multiLevelType w:val="hybridMultilevel"/>
    <w:tmpl w:val="2556A5FE"/>
    <w:lvl w:ilvl="0" w:tplc="E0000276">
      <w:start w:val="1"/>
      <w:numFmt w:val="decimal"/>
      <w:lvlText w:val="%1)"/>
      <w:lvlJc w:val="left"/>
      <w:pPr>
        <w:ind w:left="2340" w:hanging="360"/>
      </w:pPr>
      <w:rPr>
        <w:rFonts w:ascii="Verdana" w:hAnsi="Verdana" w:cs="Times New Roman" w:hint="default"/>
        <w:b w:val="0"/>
        <w:bCs w:val="0"/>
        <w:i w:val="0"/>
        <w:iCs w:val="0"/>
        <w:color w:val="auto"/>
        <w:sz w:val="18"/>
        <w:szCs w:val="18"/>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5" w15:restartNumberingAfterBreak="0">
    <w:nsid w:val="6A9D5361"/>
    <w:multiLevelType w:val="hybridMultilevel"/>
    <w:tmpl w:val="074A176E"/>
    <w:lvl w:ilvl="0" w:tplc="C52EE862">
      <w:start w:val="1"/>
      <w:numFmt w:val="decimal"/>
      <w:lvlText w:val="%1."/>
      <w:lvlJc w:val="left"/>
      <w:pPr>
        <w:ind w:left="1942" w:hanging="360"/>
      </w:pPr>
      <w:rPr>
        <w:rFonts w:ascii="Verdana" w:hAnsi="Verdana" w:hint="default"/>
        <w:b w:val="0"/>
        <w:i w:val="0"/>
        <w:sz w:val="18"/>
      </w:rPr>
    </w:lvl>
    <w:lvl w:ilvl="1" w:tplc="04150019" w:tentative="1">
      <w:start w:val="1"/>
      <w:numFmt w:val="lowerLetter"/>
      <w:lvlText w:val="%2."/>
      <w:lvlJc w:val="left"/>
      <w:pPr>
        <w:ind w:left="2662" w:hanging="360"/>
      </w:pPr>
    </w:lvl>
    <w:lvl w:ilvl="2" w:tplc="0415001B" w:tentative="1">
      <w:start w:val="1"/>
      <w:numFmt w:val="lowerRoman"/>
      <w:lvlText w:val="%3."/>
      <w:lvlJc w:val="right"/>
      <w:pPr>
        <w:ind w:left="3382" w:hanging="180"/>
      </w:pPr>
    </w:lvl>
    <w:lvl w:ilvl="3" w:tplc="0415000F" w:tentative="1">
      <w:start w:val="1"/>
      <w:numFmt w:val="decimal"/>
      <w:lvlText w:val="%4."/>
      <w:lvlJc w:val="left"/>
      <w:pPr>
        <w:ind w:left="4102" w:hanging="360"/>
      </w:pPr>
    </w:lvl>
    <w:lvl w:ilvl="4" w:tplc="04150019" w:tentative="1">
      <w:start w:val="1"/>
      <w:numFmt w:val="lowerLetter"/>
      <w:lvlText w:val="%5."/>
      <w:lvlJc w:val="left"/>
      <w:pPr>
        <w:ind w:left="4822" w:hanging="360"/>
      </w:pPr>
    </w:lvl>
    <w:lvl w:ilvl="5" w:tplc="0415001B" w:tentative="1">
      <w:start w:val="1"/>
      <w:numFmt w:val="lowerRoman"/>
      <w:lvlText w:val="%6."/>
      <w:lvlJc w:val="right"/>
      <w:pPr>
        <w:ind w:left="5542" w:hanging="180"/>
      </w:pPr>
    </w:lvl>
    <w:lvl w:ilvl="6" w:tplc="0415000F" w:tentative="1">
      <w:start w:val="1"/>
      <w:numFmt w:val="decimal"/>
      <w:lvlText w:val="%7."/>
      <w:lvlJc w:val="left"/>
      <w:pPr>
        <w:ind w:left="6262" w:hanging="360"/>
      </w:pPr>
    </w:lvl>
    <w:lvl w:ilvl="7" w:tplc="04150019" w:tentative="1">
      <w:start w:val="1"/>
      <w:numFmt w:val="lowerLetter"/>
      <w:lvlText w:val="%8."/>
      <w:lvlJc w:val="left"/>
      <w:pPr>
        <w:ind w:left="6982" w:hanging="360"/>
      </w:pPr>
    </w:lvl>
    <w:lvl w:ilvl="8" w:tplc="0415001B" w:tentative="1">
      <w:start w:val="1"/>
      <w:numFmt w:val="lowerRoman"/>
      <w:lvlText w:val="%9."/>
      <w:lvlJc w:val="right"/>
      <w:pPr>
        <w:ind w:left="7702" w:hanging="180"/>
      </w:pPr>
    </w:lvl>
  </w:abstractNum>
  <w:abstractNum w:abstractNumId="56" w15:restartNumberingAfterBreak="0">
    <w:nsid w:val="6EE218A9"/>
    <w:multiLevelType w:val="hybridMultilevel"/>
    <w:tmpl w:val="1FBA7D2C"/>
    <w:lvl w:ilvl="0" w:tplc="0415000F">
      <w:start w:val="1"/>
      <w:numFmt w:val="decimal"/>
      <w:lvlText w:val="%1."/>
      <w:lvlJc w:val="left"/>
      <w:pPr>
        <w:ind w:left="720" w:hanging="360"/>
      </w:pPr>
    </w:lvl>
    <w:lvl w:ilvl="1" w:tplc="66C638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322E35"/>
    <w:multiLevelType w:val="multilevel"/>
    <w:tmpl w:val="A58EB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7646E1"/>
    <w:multiLevelType w:val="hybridMultilevel"/>
    <w:tmpl w:val="58BA63C6"/>
    <w:lvl w:ilvl="0" w:tplc="C52EE862">
      <w:start w:val="1"/>
      <w:numFmt w:val="decimal"/>
      <w:lvlText w:val="%1."/>
      <w:lvlJc w:val="left"/>
      <w:pPr>
        <w:ind w:left="1942" w:hanging="360"/>
      </w:pPr>
      <w:rPr>
        <w:rFonts w:ascii="Verdana" w:hAnsi="Verdana" w:hint="default"/>
        <w:b w:val="0"/>
        <w:i w:val="0"/>
        <w:sz w:val="18"/>
      </w:rPr>
    </w:lvl>
    <w:lvl w:ilvl="1" w:tplc="04150019" w:tentative="1">
      <w:start w:val="1"/>
      <w:numFmt w:val="lowerLetter"/>
      <w:lvlText w:val="%2."/>
      <w:lvlJc w:val="left"/>
      <w:pPr>
        <w:ind w:left="2662" w:hanging="360"/>
      </w:pPr>
    </w:lvl>
    <w:lvl w:ilvl="2" w:tplc="0415001B" w:tentative="1">
      <w:start w:val="1"/>
      <w:numFmt w:val="lowerRoman"/>
      <w:lvlText w:val="%3."/>
      <w:lvlJc w:val="right"/>
      <w:pPr>
        <w:ind w:left="3382" w:hanging="180"/>
      </w:pPr>
    </w:lvl>
    <w:lvl w:ilvl="3" w:tplc="0415000F" w:tentative="1">
      <w:start w:val="1"/>
      <w:numFmt w:val="decimal"/>
      <w:lvlText w:val="%4."/>
      <w:lvlJc w:val="left"/>
      <w:pPr>
        <w:ind w:left="4102" w:hanging="360"/>
      </w:pPr>
    </w:lvl>
    <w:lvl w:ilvl="4" w:tplc="04150019" w:tentative="1">
      <w:start w:val="1"/>
      <w:numFmt w:val="lowerLetter"/>
      <w:lvlText w:val="%5."/>
      <w:lvlJc w:val="left"/>
      <w:pPr>
        <w:ind w:left="4822" w:hanging="360"/>
      </w:pPr>
    </w:lvl>
    <w:lvl w:ilvl="5" w:tplc="0415001B" w:tentative="1">
      <w:start w:val="1"/>
      <w:numFmt w:val="lowerRoman"/>
      <w:lvlText w:val="%6."/>
      <w:lvlJc w:val="right"/>
      <w:pPr>
        <w:ind w:left="5542" w:hanging="180"/>
      </w:pPr>
    </w:lvl>
    <w:lvl w:ilvl="6" w:tplc="0415000F" w:tentative="1">
      <w:start w:val="1"/>
      <w:numFmt w:val="decimal"/>
      <w:lvlText w:val="%7."/>
      <w:lvlJc w:val="left"/>
      <w:pPr>
        <w:ind w:left="6262" w:hanging="360"/>
      </w:pPr>
    </w:lvl>
    <w:lvl w:ilvl="7" w:tplc="04150019" w:tentative="1">
      <w:start w:val="1"/>
      <w:numFmt w:val="lowerLetter"/>
      <w:lvlText w:val="%8."/>
      <w:lvlJc w:val="left"/>
      <w:pPr>
        <w:ind w:left="6982" w:hanging="360"/>
      </w:pPr>
    </w:lvl>
    <w:lvl w:ilvl="8" w:tplc="0415001B" w:tentative="1">
      <w:start w:val="1"/>
      <w:numFmt w:val="lowerRoman"/>
      <w:lvlText w:val="%9."/>
      <w:lvlJc w:val="right"/>
      <w:pPr>
        <w:ind w:left="7702" w:hanging="180"/>
      </w:pPr>
    </w:lvl>
  </w:abstractNum>
  <w:abstractNum w:abstractNumId="59" w15:restartNumberingAfterBreak="0">
    <w:nsid w:val="72D94B3C"/>
    <w:multiLevelType w:val="hybridMultilevel"/>
    <w:tmpl w:val="1EEA7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43321C0"/>
    <w:multiLevelType w:val="multilevel"/>
    <w:tmpl w:val="D3E2FE5A"/>
    <w:lvl w:ilvl="0">
      <w:start w:val="1"/>
      <w:numFmt w:val="decimal"/>
      <w:lvlText w:val="%1."/>
      <w:lvlJc w:val="left"/>
      <w:pPr>
        <w:tabs>
          <w:tab w:val="num" w:pos="501"/>
        </w:tabs>
        <w:ind w:left="501" w:hanging="360"/>
      </w:pPr>
    </w:lvl>
    <w:lvl w:ilvl="1" w:tentative="1">
      <w:start w:val="1"/>
      <w:numFmt w:val="decimal"/>
      <w:lvlText w:val="%2."/>
      <w:lvlJc w:val="left"/>
      <w:pPr>
        <w:tabs>
          <w:tab w:val="num" w:pos="1221"/>
        </w:tabs>
        <w:ind w:left="1221" w:hanging="360"/>
      </w:pPr>
    </w:lvl>
    <w:lvl w:ilvl="2" w:tentative="1">
      <w:start w:val="1"/>
      <w:numFmt w:val="decimal"/>
      <w:lvlText w:val="%3."/>
      <w:lvlJc w:val="left"/>
      <w:pPr>
        <w:tabs>
          <w:tab w:val="num" w:pos="1941"/>
        </w:tabs>
        <w:ind w:left="1941" w:hanging="360"/>
      </w:pPr>
    </w:lvl>
    <w:lvl w:ilvl="3" w:tentative="1">
      <w:start w:val="1"/>
      <w:numFmt w:val="decimal"/>
      <w:lvlText w:val="%4."/>
      <w:lvlJc w:val="left"/>
      <w:pPr>
        <w:tabs>
          <w:tab w:val="num" w:pos="2661"/>
        </w:tabs>
        <w:ind w:left="2661" w:hanging="360"/>
      </w:pPr>
    </w:lvl>
    <w:lvl w:ilvl="4" w:tentative="1">
      <w:start w:val="1"/>
      <w:numFmt w:val="decimal"/>
      <w:lvlText w:val="%5."/>
      <w:lvlJc w:val="left"/>
      <w:pPr>
        <w:tabs>
          <w:tab w:val="num" w:pos="3381"/>
        </w:tabs>
        <w:ind w:left="3381" w:hanging="360"/>
      </w:pPr>
    </w:lvl>
    <w:lvl w:ilvl="5" w:tentative="1">
      <w:start w:val="1"/>
      <w:numFmt w:val="decimal"/>
      <w:lvlText w:val="%6."/>
      <w:lvlJc w:val="left"/>
      <w:pPr>
        <w:tabs>
          <w:tab w:val="num" w:pos="4101"/>
        </w:tabs>
        <w:ind w:left="4101" w:hanging="360"/>
      </w:pPr>
    </w:lvl>
    <w:lvl w:ilvl="6" w:tentative="1">
      <w:start w:val="1"/>
      <w:numFmt w:val="decimal"/>
      <w:lvlText w:val="%7."/>
      <w:lvlJc w:val="left"/>
      <w:pPr>
        <w:tabs>
          <w:tab w:val="num" w:pos="4821"/>
        </w:tabs>
        <w:ind w:left="4821" w:hanging="360"/>
      </w:pPr>
    </w:lvl>
    <w:lvl w:ilvl="7" w:tentative="1">
      <w:start w:val="1"/>
      <w:numFmt w:val="decimal"/>
      <w:lvlText w:val="%8."/>
      <w:lvlJc w:val="left"/>
      <w:pPr>
        <w:tabs>
          <w:tab w:val="num" w:pos="5541"/>
        </w:tabs>
        <w:ind w:left="5541" w:hanging="360"/>
      </w:pPr>
    </w:lvl>
    <w:lvl w:ilvl="8" w:tentative="1">
      <w:start w:val="1"/>
      <w:numFmt w:val="decimal"/>
      <w:lvlText w:val="%9."/>
      <w:lvlJc w:val="left"/>
      <w:pPr>
        <w:tabs>
          <w:tab w:val="num" w:pos="6261"/>
        </w:tabs>
        <w:ind w:left="6261" w:hanging="360"/>
      </w:pPr>
    </w:lvl>
  </w:abstractNum>
  <w:abstractNum w:abstractNumId="61" w15:restartNumberingAfterBreak="0">
    <w:nsid w:val="756B48C0"/>
    <w:multiLevelType w:val="multilevel"/>
    <w:tmpl w:val="6582CAEE"/>
    <w:lvl w:ilvl="0">
      <w:start w:val="1"/>
      <w:numFmt w:val="upperRoman"/>
      <w:lvlText w:val="%1."/>
      <w:lvlJc w:val="left"/>
      <w:pPr>
        <w:tabs>
          <w:tab w:val="num" w:pos="0"/>
        </w:tabs>
        <w:ind w:left="1080" w:hanging="720"/>
      </w:pPr>
      <w:rPr>
        <w:rFonts w:ascii="Verdana" w:hAnsi="Verdana" w:hint="default"/>
        <w:b w:val="0"/>
        <w:color w:val="auto"/>
        <w:sz w:val="18"/>
        <w:szCs w:val="18"/>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2" w15:restartNumberingAfterBreak="0">
    <w:nsid w:val="757B4089"/>
    <w:multiLevelType w:val="multilevel"/>
    <w:tmpl w:val="D6D06CA4"/>
    <w:lvl w:ilvl="0">
      <w:start w:val="1"/>
      <w:numFmt w:val="decimal"/>
      <w:lvlText w:val="%1."/>
      <w:lvlJc w:val="left"/>
      <w:pPr>
        <w:tabs>
          <w:tab w:val="num" w:pos="0"/>
        </w:tabs>
        <w:ind w:left="862" w:hanging="360"/>
      </w:pPr>
      <w:rPr>
        <w:rFonts w:hint="default"/>
        <w:b w:val="0"/>
        <w:i w:val="0"/>
        <w:color w:val="auto"/>
        <w:sz w:val="18"/>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63" w15:restartNumberingAfterBreak="0">
    <w:nsid w:val="76C3630D"/>
    <w:multiLevelType w:val="multilevel"/>
    <w:tmpl w:val="6EB8E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78D1F51"/>
    <w:multiLevelType w:val="hybridMultilevel"/>
    <w:tmpl w:val="27B83F56"/>
    <w:lvl w:ilvl="0" w:tplc="E0000276">
      <w:start w:val="1"/>
      <w:numFmt w:val="decimal"/>
      <w:lvlText w:val="%1)"/>
      <w:lvlJc w:val="left"/>
      <w:pPr>
        <w:ind w:left="720" w:hanging="360"/>
      </w:pPr>
      <w:rPr>
        <w:rFonts w:ascii="Verdana" w:hAnsi="Verdana" w:cs="Times New Roman" w:hint="default"/>
        <w:b w:val="0"/>
        <w:bCs w:val="0"/>
        <w:i w:val="0"/>
        <w:iCs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8E95AC2"/>
    <w:multiLevelType w:val="hybridMultilevel"/>
    <w:tmpl w:val="87763214"/>
    <w:lvl w:ilvl="0" w:tplc="6F04753C">
      <w:start w:val="1"/>
      <w:numFmt w:val="decimal"/>
      <w:lvlText w:val="%1."/>
      <w:lvlJc w:val="left"/>
      <w:pPr>
        <w:ind w:left="720" w:hanging="360"/>
      </w:pPr>
      <w:rPr>
        <w:rFonts w:ascii="Verdana" w:hAnsi="Verdana" w:hint="default"/>
        <w:b w:val="0"/>
        <w:i w:val="0"/>
        <w:color w:val="auto"/>
        <w:sz w:val="18"/>
      </w:rPr>
    </w:lvl>
    <w:lvl w:ilvl="1" w:tplc="34C0F49C">
      <w:start w:val="1"/>
      <w:numFmt w:val="decimal"/>
      <w:lvlText w:val="%2)"/>
      <w:lvlJc w:val="left"/>
      <w:pPr>
        <w:ind w:left="1530" w:hanging="45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0A3B2B"/>
    <w:multiLevelType w:val="multilevel"/>
    <w:tmpl w:val="97C26B6C"/>
    <w:lvl w:ilvl="0">
      <w:start w:val="1"/>
      <w:numFmt w:val="upperRoman"/>
      <w:lvlText w:val="%1."/>
      <w:lvlJc w:val="right"/>
      <w:pPr>
        <w:ind w:left="680" w:hanging="170"/>
      </w:pPr>
      <w:rPr>
        <w:rFonts w:ascii="Calibri" w:hAnsi="Calibri" w:hint="default"/>
        <w:b w:val="0"/>
        <w:i w:val="0"/>
        <w:strike w:val="0"/>
        <w:dstrike w:val="0"/>
        <w:sz w:val="24"/>
        <w:szCs w:val="23"/>
        <w:u w:val="none"/>
      </w:rPr>
    </w:lvl>
    <w:lvl w:ilvl="1">
      <w:start w:val="1"/>
      <w:numFmt w:val="none"/>
      <w:pStyle w:val="Nagwek2"/>
      <w:suff w:val="nothing"/>
      <w:lvlText w:val=""/>
      <w:lvlJc w:val="left"/>
      <w:pPr>
        <w:ind w:left="520" w:hanging="576"/>
      </w:pPr>
      <w:rPr>
        <w:rFonts w:hint="default"/>
      </w:rPr>
    </w:lvl>
    <w:lvl w:ilvl="2">
      <w:start w:val="1"/>
      <w:numFmt w:val="none"/>
      <w:pStyle w:val="Nagwek3"/>
      <w:suff w:val="nothing"/>
      <w:lvlText w:val=""/>
      <w:lvlJc w:val="left"/>
      <w:pPr>
        <w:ind w:left="664" w:hanging="720"/>
      </w:pPr>
      <w:rPr>
        <w:rFonts w:hint="default"/>
        <w:b/>
        <w:u w:val="single"/>
      </w:rPr>
    </w:lvl>
    <w:lvl w:ilvl="3">
      <w:start w:val="1"/>
      <w:numFmt w:val="none"/>
      <w:pStyle w:val="Nagwek4"/>
      <w:suff w:val="nothing"/>
      <w:lvlText w:val=""/>
      <w:lvlJc w:val="left"/>
      <w:pPr>
        <w:ind w:left="808" w:hanging="864"/>
      </w:pPr>
      <w:rPr>
        <w:rFonts w:hint="default"/>
      </w:rPr>
    </w:lvl>
    <w:lvl w:ilvl="4">
      <w:start w:val="1"/>
      <w:numFmt w:val="none"/>
      <w:pStyle w:val="Nagwek5"/>
      <w:suff w:val="nothing"/>
      <w:lvlText w:val=""/>
      <w:lvlJc w:val="left"/>
      <w:pPr>
        <w:ind w:left="952" w:hanging="1008"/>
      </w:pPr>
      <w:rPr>
        <w:rFonts w:hint="default"/>
      </w:rPr>
    </w:lvl>
    <w:lvl w:ilvl="5">
      <w:start w:val="1"/>
      <w:numFmt w:val="none"/>
      <w:pStyle w:val="Nagwek6"/>
      <w:suff w:val="nothing"/>
      <w:lvlText w:val=""/>
      <w:lvlJc w:val="left"/>
      <w:pPr>
        <w:ind w:left="1096" w:hanging="1152"/>
      </w:pPr>
      <w:rPr>
        <w:rFonts w:hint="default"/>
      </w:rPr>
    </w:lvl>
    <w:lvl w:ilvl="6">
      <w:start w:val="1"/>
      <w:numFmt w:val="none"/>
      <w:pStyle w:val="Nagwek7"/>
      <w:suff w:val="nothing"/>
      <w:lvlText w:val=""/>
      <w:lvlJc w:val="left"/>
      <w:pPr>
        <w:ind w:left="1240" w:hanging="1296"/>
      </w:pPr>
      <w:rPr>
        <w:rFonts w:hint="default"/>
      </w:rPr>
    </w:lvl>
    <w:lvl w:ilvl="7">
      <w:start w:val="1"/>
      <w:numFmt w:val="none"/>
      <w:pStyle w:val="Nagwek8"/>
      <w:suff w:val="nothing"/>
      <w:lvlText w:val=""/>
      <w:lvlJc w:val="left"/>
      <w:pPr>
        <w:ind w:left="1384" w:hanging="1440"/>
      </w:pPr>
      <w:rPr>
        <w:rFonts w:hint="default"/>
      </w:rPr>
    </w:lvl>
    <w:lvl w:ilvl="8">
      <w:start w:val="1"/>
      <w:numFmt w:val="none"/>
      <w:pStyle w:val="Nagwek9"/>
      <w:suff w:val="nothing"/>
      <w:lvlText w:val=""/>
      <w:lvlJc w:val="left"/>
      <w:pPr>
        <w:ind w:left="1528" w:hanging="1584"/>
      </w:pPr>
      <w:rPr>
        <w:rFonts w:hint="default"/>
      </w:rPr>
    </w:lvl>
  </w:abstractNum>
  <w:abstractNum w:abstractNumId="67" w15:restartNumberingAfterBreak="0">
    <w:nsid w:val="79FB63A3"/>
    <w:multiLevelType w:val="hybridMultilevel"/>
    <w:tmpl w:val="79F07A88"/>
    <w:lvl w:ilvl="0" w:tplc="6354E2E4">
      <w:start w:val="21"/>
      <w:numFmt w:val="upperRoman"/>
      <w:lvlText w:val="%1."/>
      <w:lvlJc w:val="left"/>
      <w:pPr>
        <w:tabs>
          <w:tab w:val="num" w:pos="717"/>
        </w:tabs>
        <w:ind w:left="720"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841680"/>
    <w:multiLevelType w:val="multilevel"/>
    <w:tmpl w:val="DCFC4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DFE4612"/>
    <w:multiLevelType w:val="hybridMultilevel"/>
    <w:tmpl w:val="C7EE94C6"/>
    <w:lvl w:ilvl="0" w:tplc="E72C210E">
      <w:start w:val="1"/>
      <w:numFmt w:val="decimal"/>
      <w:lvlText w:val="Załącznik nr %1"/>
      <w:lvlJc w:val="right"/>
      <w:pPr>
        <w:ind w:left="1146" w:hanging="360"/>
      </w:pPr>
      <w:rPr>
        <w:rFonts w:ascii="Verdana" w:hAnsi="Verdana" w:hint="default"/>
        <w:b w:val="0"/>
        <w:i w:val="0"/>
        <w:color w:val="000000"/>
        <w:sz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ED80473"/>
    <w:multiLevelType w:val="multilevel"/>
    <w:tmpl w:val="CC38F7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F28689C"/>
    <w:multiLevelType w:val="multilevel"/>
    <w:tmpl w:val="CBE46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18067075">
    <w:abstractNumId w:val="66"/>
  </w:num>
  <w:num w:numId="2" w16cid:durableId="142939115">
    <w:abstractNumId w:val="9"/>
  </w:num>
  <w:num w:numId="3" w16cid:durableId="1294864881">
    <w:abstractNumId w:val="24"/>
  </w:num>
  <w:num w:numId="4" w16cid:durableId="1385984472">
    <w:abstractNumId w:val="50"/>
  </w:num>
  <w:num w:numId="5" w16cid:durableId="6814014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77499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24117889">
    <w:abstractNumId w:val="69"/>
  </w:num>
  <w:num w:numId="8" w16cid:durableId="204800550">
    <w:abstractNumId w:val="37"/>
  </w:num>
  <w:num w:numId="9" w16cid:durableId="389422043">
    <w:abstractNumId w:val="34"/>
  </w:num>
  <w:num w:numId="10" w16cid:durableId="321279046">
    <w:abstractNumId w:val="19"/>
  </w:num>
  <w:num w:numId="11" w16cid:durableId="1880312278">
    <w:abstractNumId w:val="65"/>
  </w:num>
  <w:num w:numId="12" w16cid:durableId="619532248">
    <w:abstractNumId w:val="59"/>
  </w:num>
  <w:num w:numId="13" w16cid:durableId="1274095043">
    <w:abstractNumId w:val="64"/>
  </w:num>
  <w:num w:numId="14" w16cid:durableId="1891578285">
    <w:abstractNumId w:val="35"/>
  </w:num>
  <w:num w:numId="15" w16cid:durableId="2064938392">
    <w:abstractNumId w:val="58"/>
  </w:num>
  <w:num w:numId="16" w16cid:durableId="1598561386">
    <w:abstractNumId w:val="55"/>
  </w:num>
  <w:num w:numId="17" w16cid:durableId="2054502609">
    <w:abstractNumId w:val="54"/>
  </w:num>
  <w:num w:numId="18" w16cid:durableId="1726023752">
    <w:abstractNumId w:val="43"/>
  </w:num>
  <w:num w:numId="19" w16cid:durableId="515729815">
    <w:abstractNumId w:val="30"/>
  </w:num>
  <w:num w:numId="20" w16cid:durableId="1722895997">
    <w:abstractNumId w:val="20"/>
  </w:num>
  <w:num w:numId="21" w16cid:durableId="753356316">
    <w:abstractNumId w:val="45"/>
  </w:num>
  <w:num w:numId="22" w16cid:durableId="401296114">
    <w:abstractNumId w:val="0"/>
  </w:num>
  <w:num w:numId="23" w16cid:durableId="262540704">
    <w:abstractNumId w:val="32"/>
  </w:num>
  <w:num w:numId="24" w16cid:durableId="794446161">
    <w:abstractNumId w:val="13"/>
  </w:num>
  <w:num w:numId="25" w16cid:durableId="78601567">
    <w:abstractNumId w:val="41"/>
  </w:num>
  <w:num w:numId="26" w16cid:durableId="1363365912">
    <w:abstractNumId w:val="8"/>
  </w:num>
  <w:num w:numId="27" w16cid:durableId="461122050">
    <w:abstractNumId w:val="62"/>
  </w:num>
  <w:num w:numId="28" w16cid:durableId="1051684469">
    <w:abstractNumId w:val="36"/>
  </w:num>
  <w:num w:numId="29" w16cid:durableId="1304773376">
    <w:abstractNumId w:val="21"/>
  </w:num>
  <w:num w:numId="30" w16cid:durableId="6005746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32164150">
    <w:abstractNumId w:val="44"/>
  </w:num>
  <w:num w:numId="32" w16cid:durableId="1389916557">
    <w:abstractNumId w:val="67"/>
  </w:num>
  <w:num w:numId="33" w16cid:durableId="360057477">
    <w:abstractNumId w:val="22"/>
  </w:num>
  <w:num w:numId="34" w16cid:durableId="982386827">
    <w:abstractNumId w:val="23"/>
  </w:num>
  <w:num w:numId="35" w16cid:durableId="53503445">
    <w:abstractNumId w:val="47"/>
  </w:num>
  <w:num w:numId="36" w16cid:durableId="1912887545">
    <w:abstractNumId w:val="39"/>
  </w:num>
  <w:num w:numId="37" w16cid:durableId="1615595879">
    <w:abstractNumId w:val="15"/>
  </w:num>
  <w:num w:numId="38" w16cid:durableId="925262407">
    <w:abstractNumId w:val="61"/>
  </w:num>
  <w:num w:numId="39" w16cid:durableId="239757734">
    <w:abstractNumId w:val="46"/>
  </w:num>
  <w:num w:numId="40" w16cid:durableId="307252009">
    <w:abstractNumId w:val="14"/>
  </w:num>
  <w:num w:numId="41" w16cid:durableId="935940068">
    <w:abstractNumId w:val="52"/>
  </w:num>
  <w:num w:numId="42" w16cid:durableId="501240798">
    <w:abstractNumId w:val="27"/>
  </w:num>
  <w:num w:numId="43" w16cid:durableId="1038239366">
    <w:abstractNumId w:val="49"/>
  </w:num>
  <w:num w:numId="44" w16cid:durableId="1282882361">
    <w:abstractNumId w:val="51"/>
  </w:num>
  <w:num w:numId="45" w16cid:durableId="20342610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15332114">
    <w:abstractNumId w:val="31"/>
  </w:num>
  <w:num w:numId="47" w16cid:durableId="1312834079">
    <w:abstractNumId w:val="42"/>
  </w:num>
  <w:num w:numId="48" w16cid:durableId="632753321">
    <w:abstractNumId w:val="25"/>
  </w:num>
  <w:num w:numId="49" w16cid:durableId="981422808">
    <w:abstractNumId w:val="63"/>
  </w:num>
  <w:num w:numId="50" w16cid:durableId="1092972832">
    <w:abstractNumId w:val="38"/>
  </w:num>
  <w:num w:numId="51" w16cid:durableId="1389298710">
    <w:abstractNumId w:val="12"/>
  </w:num>
  <w:num w:numId="52" w16cid:durableId="1195651542">
    <w:abstractNumId w:val="60"/>
  </w:num>
  <w:num w:numId="53" w16cid:durableId="12192662">
    <w:abstractNumId w:val="26"/>
  </w:num>
  <w:num w:numId="54" w16cid:durableId="555436900">
    <w:abstractNumId w:val="11"/>
  </w:num>
  <w:num w:numId="55" w16cid:durableId="1619143091">
    <w:abstractNumId w:val="71"/>
  </w:num>
  <w:num w:numId="56" w16cid:durableId="876815785">
    <w:abstractNumId w:val="57"/>
  </w:num>
  <w:num w:numId="57" w16cid:durableId="1107701917">
    <w:abstractNumId w:val="70"/>
  </w:num>
  <w:num w:numId="58" w16cid:durableId="435099289">
    <w:abstractNumId w:val="29"/>
  </w:num>
  <w:num w:numId="59" w16cid:durableId="593822966">
    <w:abstractNumId w:val="33"/>
  </w:num>
  <w:num w:numId="60" w16cid:durableId="458424586">
    <w:abstractNumId w:val="17"/>
  </w:num>
  <w:num w:numId="61" w16cid:durableId="756099631">
    <w:abstractNumId w:val="18"/>
  </w:num>
  <w:num w:numId="62" w16cid:durableId="1006177388">
    <w:abstractNumId w:val="68"/>
  </w:num>
  <w:num w:numId="63" w16cid:durableId="621613008">
    <w:abstractNumId w:val="48"/>
  </w:num>
  <w:num w:numId="64" w16cid:durableId="640354454">
    <w:abstractNumId w:val="16"/>
  </w:num>
  <w:num w:numId="65" w16cid:durableId="1284768476">
    <w:abstractNumId w:val="5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45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A96"/>
    <w:rsid w:val="00000DAE"/>
    <w:rsid w:val="000015B0"/>
    <w:rsid w:val="0000189E"/>
    <w:rsid w:val="000022B9"/>
    <w:rsid w:val="0000292B"/>
    <w:rsid w:val="00004E35"/>
    <w:rsid w:val="00006EAD"/>
    <w:rsid w:val="0001191F"/>
    <w:rsid w:val="000148AE"/>
    <w:rsid w:val="000153DC"/>
    <w:rsid w:val="00016812"/>
    <w:rsid w:val="00020C47"/>
    <w:rsid w:val="00024133"/>
    <w:rsid w:val="00024426"/>
    <w:rsid w:val="00026CFD"/>
    <w:rsid w:val="00031640"/>
    <w:rsid w:val="000326FE"/>
    <w:rsid w:val="00036D51"/>
    <w:rsid w:val="00041948"/>
    <w:rsid w:val="00041A38"/>
    <w:rsid w:val="00041EF2"/>
    <w:rsid w:val="0004300D"/>
    <w:rsid w:val="00043B0E"/>
    <w:rsid w:val="00046134"/>
    <w:rsid w:val="000467B2"/>
    <w:rsid w:val="00050181"/>
    <w:rsid w:val="00052F9E"/>
    <w:rsid w:val="00054287"/>
    <w:rsid w:val="0005450A"/>
    <w:rsid w:val="00054F81"/>
    <w:rsid w:val="00057C4C"/>
    <w:rsid w:val="00060E8C"/>
    <w:rsid w:val="000636A4"/>
    <w:rsid w:val="00063C3F"/>
    <w:rsid w:val="00064401"/>
    <w:rsid w:val="00064E87"/>
    <w:rsid w:val="00066612"/>
    <w:rsid w:val="00066F09"/>
    <w:rsid w:val="00067C4F"/>
    <w:rsid w:val="00070837"/>
    <w:rsid w:val="00072202"/>
    <w:rsid w:val="000729CD"/>
    <w:rsid w:val="00072F19"/>
    <w:rsid w:val="000748E2"/>
    <w:rsid w:val="00074BFC"/>
    <w:rsid w:val="00074ECA"/>
    <w:rsid w:val="00083888"/>
    <w:rsid w:val="00083C91"/>
    <w:rsid w:val="00085EF3"/>
    <w:rsid w:val="00087D7E"/>
    <w:rsid w:val="000913D9"/>
    <w:rsid w:val="0009390E"/>
    <w:rsid w:val="000A1285"/>
    <w:rsid w:val="000A1C95"/>
    <w:rsid w:val="000A282B"/>
    <w:rsid w:val="000A7903"/>
    <w:rsid w:val="000A7EED"/>
    <w:rsid w:val="000B0C04"/>
    <w:rsid w:val="000B20CE"/>
    <w:rsid w:val="000B2A2E"/>
    <w:rsid w:val="000B6F5E"/>
    <w:rsid w:val="000C24EF"/>
    <w:rsid w:val="000C3AAC"/>
    <w:rsid w:val="000D01D7"/>
    <w:rsid w:val="000D0FBE"/>
    <w:rsid w:val="000D152E"/>
    <w:rsid w:val="000D1844"/>
    <w:rsid w:val="000D2B64"/>
    <w:rsid w:val="000D5372"/>
    <w:rsid w:val="000D59EC"/>
    <w:rsid w:val="000E044A"/>
    <w:rsid w:val="000E188A"/>
    <w:rsid w:val="000E2D64"/>
    <w:rsid w:val="000E34BD"/>
    <w:rsid w:val="000E428A"/>
    <w:rsid w:val="000E514B"/>
    <w:rsid w:val="000E65CA"/>
    <w:rsid w:val="000F08F1"/>
    <w:rsid w:val="000F1906"/>
    <w:rsid w:val="000F23CD"/>
    <w:rsid w:val="000F32D7"/>
    <w:rsid w:val="000F40FE"/>
    <w:rsid w:val="00100127"/>
    <w:rsid w:val="0010650C"/>
    <w:rsid w:val="00106BE2"/>
    <w:rsid w:val="00107FAB"/>
    <w:rsid w:val="001103BA"/>
    <w:rsid w:val="00110556"/>
    <w:rsid w:val="00112BA9"/>
    <w:rsid w:val="0011474A"/>
    <w:rsid w:val="001154C5"/>
    <w:rsid w:val="001157E7"/>
    <w:rsid w:val="00117056"/>
    <w:rsid w:val="0012192F"/>
    <w:rsid w:val="00121C45"/>
    <w:rsid w:val="00122055"/>
    <w:rsid w:val="001224AC"/>
    <w:rsid w:val="00126230"/>
    <w:rsid w:val="00126537"/>
    <w:rsid w:val="00130988"/>
    <w:rsid w:val="0013121E"/>
    <w:rsid w:val="0013421F"/>
    <w:rsid w:val="001369DD"/>
    <w:rsid w:val="00136C3D"/>
    <w:rsid w:val="0014067E"/>
    <w:rsid w:val="001419C4"/>
    <w:rsid w:val="00141E9C"/>
    <w:rsid w:val="00147B76"/>
    <w:rsid w:val="001515B1"/>
    <w:rsid w:val="001536A9"/>
    <w:rsid w:val="00157696"/>
    <w:rsid w:val="001601E6"/>
    <w:rsid w:val="001604DA"/>
    <w:rsid w:val="00160EFC"/>
    <w:rsid w:val="00164E2C"/>
    <w:rsid w:val="001657F0"/>
    <w:rsid w:val="00166AFD"/>
    <w:rsid w:val="00167D9D"/>
    <w:rsid w:val="0017047F"/>
    <w:rsid w:val="00171849"/>
    <w:rsid w:val="00171893"/>
    <w:rsid w:val="001726DB"/>
    <w:rsid w:val="001755DC"/>
    <w:rsid w:val="00175CE1"/>
    <w:rsid w:val="00180537"/>
    <w:rsid w:val="00183902"/>
    <w:rsid w:val="0019040E"/>
    <w:rsid w:val="00193C68"/>
    <w:rsid w:val="00194DA9"/>
    <w:rsid w:val="00195DF9"/>
    <w:rsid w:val="00196EB5"/>
    <w:rsid w:val="001A194C"/>
    <w:rsid w:val="001A201F"/>
    <w:rsid w:val="001A42EF"/>
    <w:rsid w:val="001B0079"/>
    <w:rsid w:val="001B01FB"/>
    <w:rsid w:val="001B1C86"/>
    <w:rsid w:val="001B2A02"/>
    <w:rsid w:val="001B4290"/>
    <w:rsid w:val="001B538E"/>
    <w:rsid w:val="001B7CBF"/>
    <w:rsid w:val="001C04A1"/>
    <w:rsid w:val="001C15D7"/>
    <w:rsid w:val="001C3320"/>
    <w:rsid w:val="001C33E8"/>
    <w:rsid w:val="001C48BC"/>
    <w:rsid w:val="001C4974"/>
    <w:rsid w:val="001C4D44"/>
    <w:rsid w:val="001C59A1"/>
    <w:rsid w:val="001C6B3A"/>
    <w:rsid w:val="001C6BE7"/>
    <w:rsid w:val="001C6E0F"/>
    <w:rsid w:val="001C7264"/>
    <w:rsid w:val="001C7CFB"/>
    <w:rsid w:val="001D2D12"/>
    <w:rsid w:val="001E2681"/>
    <w:rsid w:val="001E2D96"/>
    <w:rsid w:val="001E3E1E"/>
    <w:rsid w:val="001E45A4"/>
    <w:rsid w:val="001E486D"/>
    <w:rsid w:val="001E55B1"/>
    <w:rsid w:val="001E5B81"/>
    <w:rsid w:val="001F0E3E"/>
    <w:rsid w:val="001F106B"/>
    <w:rsid w:val="001F1A28"/>
    <w:rsid w:val="001F1BD6"/>
    <w:rsid w:val="001F6988"/>
    <w:rsid w:val="001F6A67"/>
    <w:rsid w:val="00200D76"/>
    <w:rsid w:val="00201884"/>
    <w:rsid w:val="00201BF4"/>
    <w:rsid w:val="00202AC0"/>
    <w:rsid w:val="00203278"/>
    <w:rsid w:val="0020447E"/>
    <w:rsid w:val="002067EF"/>
    <w:rsid w:val="002069FC"/>
    <w:rsid w:val="00210EC5"/>
    <w:rsid w:val="002127DA"/>
    <w:rsid w:val="0021290A"/>
    <w:rsid w:val="0021315E"/>
    <w:rsid w:val="0021324F"/>
    <w:rsid w:val="0021507C"/>
    <w:rsid w:val="0021526E"/>
    <w:rsid w:val="00215651"/>
    <w:rsid w:val="002157E0"/>
    <w:rsid w:val="00221FE7"/>
    <w:rsid w:val="00226910"/>
    <w:rsid w:val="0023091D"/>
    <w:rsid w:val="00230C38"/>
    <w:rsid w:val="00230E6E"/>
    <w:rsid w:val="00231319"/>
    <w:rsid w:val="0023140B"/>
    <w:rsid w:val="00231FA0"/>
    <w:rsid w:val="00232F96"/>
    <w:rsid w:val="002332D0"/>
    <w:rsid w:val="00235A5F"/>
    <w:rsid w:val="00236A21"/>
    <w:rsid w:val="00237358"/>
    <w:rsid w:val="0023760F"/>
    <w:rsid w:val="00240E79"/>
    <w:rsid w:val="00241C01"/>
    <w:rsid w:val="00242C58"/>
    <w:rsid w:val="00245196"/>
    <w:rsid w:val="00252CA6"/>
    <w:rsid w:val="0025389F"/>
    <w:rsid w:val="00253F99"/>
    <w:rsid w:val="00255407"/>
    <w:rsid w:val="00257277"/>
    <w:rsid w:val="00257D14"/>
    <w:rsid w:val="002603DF"/>
    <w:rsid w:val="002605AF"/>
    <w:rsid w:val="00260B81"/>
    <w:rsid w:val="00261830"/>
    <w:rsid w:val="00261FDC"/>
    <w:rsid w:val="0026372A"/>
    <w:rsid w:val="002642DA"/>
    <w:rsid w:val="00264545"/>
    <w:rsid w:val="00264CB9"/>
    <w:rsid w:val="00266163"/>
    <w:rsid w:val="002668B8"/>
    <w:rsid w:val="002715A9"/>
    <w:rsid w:val="00272934"/>
    <w:rsid w:val="00275EA4"/>
    <w:rsid w:val="00275F7A"/>
    <w:rsid w:val="00277126"/>
    <w:rsid w:val="00280FCF"/>
    <w:rsid w:val="00281A0F"/>
    <w:rsid w:val="0028309C"/>
    <w:rsid w:val="00283781"/>
    <w:rsid w:val="00291917"/>
    <w:rsid w:val="00294E27"/>
    <w:rsid w:val="00295295"/>
    <w:rsid w:val="002957DB"/>
    <w:rsid w:val="002A478D"/>
    <w:rsid w:val="002A7134"/>
    <w:rsid w:val="002A779F"/>
    <w:rsid w:val="002B1CC0"/>
    <w:rsid w:val="002B1F8E"/>
    <w:rsid w:val="002B314C"/>
    <w:rsid w:val="002B534C"/>
    <w:rsid w:val="002B56F2"/>
    <w:rsid w:val="002C0174"/>
    <w:rsid w:val="002C36E2"/>
    <w:rsid w:val="002C44EF"/>
    <w:rsid w:val="002C68CF"/>
    <w:rsid w:val="002D076D"/>
    <w:rsid w:val="002D26F0"/>
    <w:rsid w:val="002D2E4A"/>
    <w:rsid w:val="002D3768"/>
    <w:rsid w:val="002D4C62"/>
    <w:rsid w:val="002D5A35"/>
    <w:rsid w:val="002D6D02"/>
    <w:rsid w:val="002E05C7"/>
    <w:rsid w:val="002E0DC2"/>
    <w:rsid w:val="002E0FF0"/>
    <w:rsid w:val="002E181A"/>
    <w:rsid w:val="002E1B80"/>
    <w:rsid w:val="002E2CA4"/>
    <w:rsid w:val="002E308E"/>
    <w:rsid w:val="002E43AF"/>
    <w:rsid w:val="002E6056"/>
    <w:rsid w:val="002E6D66"/>
    <w:rsid w:val="002F02AA"/>
    <w:rsid w:val="002F143B"/>
    <w:rsid w:val="002F5ABD"/>
    <w:rsid w:val="002F5D12"/>
    <w:rsid w:val="002F6B48"/>
    <w:rsid w:val="002F6D65"/>
    <w:rsid w:val="002F735B"/>
    <w:rsid w:val="00302262"/>
    <w:rsid w:val="00302F30"/>
    <w:rsid w:val="003036AF"/>
    <w:rsid w:val="00303E0F"/>
    <w:rsid w:val="00306574"/>
    <w:rsid w:val="0030709E"/>
    <w:rsid w:val="00307AA9"/>
    <w:rsid w:val="00307ADD"/>
    <w:rsid w:val="0031104B"/>
    <w:rsid w:val="00313A9B"/>
    <w:rsid w:val="00314767"/>
    <w:rsid w:val="003148D0"/>
    <w:rsid w:val="00315417"/>
    <w:rsid w:val="003155A1"/>
    <w:rsid w:val="00321CB4"/>
    <w:rsid w:val="00321F6C"/>
    <w:rsid w:val="00321FC8"/>
    <w:rsid w:val="003226AD"/>
    <w:rsid w:val="0032542D"/>
    <w:rsid w:val="003255F1"/>
    <w:rsid w:val="0033322C"/>
    <w:rsid w:val="0033365C"/>
    <w:rsid w:val="00334888"/>
    <w:rsid w:val="00336351"/>
    <w:rsid w:val="00337476"/>
    <w:rsid w:val="00337B18"/>
    <w:rsid w:val="00342DFE"/>
    <w:rsid w:val="00345E60"/>
    <w:rsid w:val="003471F6"/>
    <w:rsid w:val="00347232"/>
    <w:rsid w:val="0035010C"/>
    <w:rsid w:val="0035216C"/>
    <w:rsid w:val="003522D1"/>
    <w:rsid w:val="00353978"/>
    <w:rsid w:val="00354948"/>
    <w:rsid w:val="00354CA0"/>
    <w:rsid w:val="003569EC"/>
    <w:rsid w:val="0035714C"/>
    <w:rsid w:val="003573D9"/>
    <w:rsid w:val="00360BDD"/>
    <w:rsid w:val="00362CE2"/>
    <w:rsid w:val="0036700A"/>
    <w:rsid w:val="003702DF"/>
    <w:rsid w:val="003708B0"/>
    <w:rsid w:val="00370A15"/>
    <w:rsid w:val="003719F7"/>
    <w:rsid w:val="00372BE8"/>
    <w:rsid w:val="0037538D"/>
    <w:rsid w:val="0037620A"/>
    <w:rsid w:val="0037682C"/>
    <w:rsid w:val="003779E9"/>
    <w:rsid w:val="00381D7E"/>
    <w:rsid w:val="00382B82"/>
    <w:rsid w:val="003849C7"/>
    <w:rsid w:val="00385C50"/>
    <w:rsid w:val="00385C79"/>
    <w:rsid w:val="003A145F"/>
    <w:rsid w:val="003A1D55"/>
    <w:rsid w:val="003A475B"/>
    <w:rsid w:val="003A623B"/>
    <w:rsid w:val="003A6939"/>
    <w:rsid w:val="003B1665"/>
    <w:rsid w:val="003B2594"/>
    <w:rsid w:val="003B25F2"/>
    <w:rsid w:val="003B5784"/>
    <w:rsid w:val="003B59E5"/>
    <w:rsid w:val="003B5BEB"/>
    <w:rsid w:val="003B78BA"/>
    <w:rsid w:val="003C2A25"/>
    <w:rsid w:val="003C34DF"/>
    <w:rsid w:val="003C7C0F"/>
    <w:rsid w:val="003D01D0"/>
    <w:rsid w:val="003D2045"/>
    <w:rsid w:val="003D26BE"/>
    <w:rsid w:val="003D4956"/>
    <w:rsid w:val="003D4FCF"/>
    <w:rsid w:val="003D5837"/>
    <w:rsid w:val="003D5926"/>
    <w:rsid w:val="003E07B0"/>
    <w:rsid w:val="003E0B48"/>
    <w:rsid w:val="003E1865"/>
    <w:rsid w:val="003E6EB7"/>
    <w:rsid w:val="003F346E"/>
    <w:rsid w:val="003F3873"/>
    <w:rsid w:val="003F3BE1"/>
    <w:rsid w:val="003F48F8"/>
    <w:rsid w:val="003F49A5"/>
    <w:rsid w:val="003F6550"/>
    <w:rsid w:val="003F68D5"/>
    <w:rsid w:val="003F77C4"/>
    <w:rsid w:val="003F7ADA"/>
    <w:rsid w:val="0040095E"/>
    <w:rsid w:val="004022C8"/>
    <w:rsid w:val="0040384B"/>
    <w:rsid w:val="00404614"/>
    <w:rsid w:val="00404C62"/>
    <w:rsid w:val="00405357"/>
    <w:rsid w:val="00405A72"/>
    <w:rsid w:val="00406050"/>
    <w:rsid w:val="00407E94"/>
    <w:rsid w:val="00410EB1"/>
    <w:rsid w:val="00410F3E"/>
    <w:rsid w:val="00411E33"/>
    <w:rsid w:val="0041445F"/>
    <w:rsid w:val="00416B08"/>
    <w:rsid w:val="00417738"/>
    <w:rsid w:val="00417B52"/>
    <w:rsid w:val="00417F85"/>
    <w:rsid w:val="004236E5"/>
    <w:rsid w:val="00427690"/>
    <w:rsid w:val="0043102F"/>
    <w:rsid w:val="00431199"/>
    <w:rsid w:val="00435D65"/>
    <w:rsid w:val="00440376"/>
    <w:rsid w:val="00440C87"/>
    <w:rsid w:val="00442992"/>
    <w:rsid w:val="004438AA"/>
    <w:rsid w:val="004447F1"/>
    <w:rsid w:val="00444F4E"/>
    <w:rsid w:val="0044511E"/>
    <w:rsid w:val="00447CC7"/>
    <w:rsid w:val="00447DB8"/>
    <w:rsid w:val="004506CA"/>
    <w:rsid w:val="00452C85"/>
    <w:rsid w:val="00452E0E"/>
    <w:rsid w:val="0045394A"/>
    <w:rsid w:val="00454247"/>
    <w:rsid w:val="0045494B"/>
    <w:rsid w:val="00457C25"/>
    <w:rsid w:val="00457ED5"/>
    <w:rsid w:val="00462422"/>
    <w:rsid w:val="00463069"/>
    <w:rsid w:val="00463A45"/>
    <w:rsid w:val="00463E2F"/>
    <w:rsid w:val="004645FB"/>
    <w:rsid w:val="00464B3D"/>
    <w:rsid w:val="00467F9C"/>
    <w:rsid w:val="00467FE5"/>
    <w:rsid w:val="004706AE"/>
    <w:rsid w:val="00473C99"/>
    <w:rsid w:val="00474E9B"/>
    <w:rsid w:val="00475308"/>
    <w:rsid w:val="004776C6"/>
    <w:rsid w:val="00481DF0"/>
    <w:rsid w:val="00482317"/>
    <w:rsid w:val="00482B89"/>
    <w:rsid w:val="00484068"/>
    <w:rsid w:val="004847FD"/>
    <w:rsid w:val="00484B73"/>
    <w:rsid w:val="004855D9"/>
    <w:rsid w:val="00486CD0"/>
    <w:rsid w:val="00487131"/>
    <w:rsid w:val="0048783A"/>
    <w:rsid w:val="00490093"/>
    <w:rsid w:val="004936A4"/>
    <w:rsid w:val="004945ED"/>
    <w:rsid w:val="0049555B"/>
    <w:rsid w:val="004A1663"/>
    <w:rsid w:val="004A1A90"/>
    <w:rsid w:val="004A2351"/>
    <w:rsid w:val="004A2DB2"/>
    <w:rsid w:val="004A4070"/>
    <w:rsid w:val="004A599B"/>
    <w:rsid w:val="004A62D0"/>
    <w:rsid w:val="004A7F62"/>
    <w:rsid w:val="004B666B"/>
    <w:rsid w:val="004B6B36"/>
    <w:rsid w:val="004B74C4"/>
    <w:rsid w:val="004B7867"/>
    <w:rsid w:val="004C1B09"/>
    <w:rsid w:val="004C1C9C"/>
    <w:rsid w:val="004C244E"/>
    <w:rsid w:val="004C31E4"/>
    <w:rsid w:val="004D166A"/>
    <w:rsid w:val="004D1A3A"/>
    <w:rsid w:val="004D1D5E"/>
    <w:rsid w:val="004D1FE8"/>
    <w:rsid w:val="004D62BA"/>
    <w:rsid w:val="004D7349"/>
    <w:rsid w:val="004D7A96"/>
    <w:rsid w:val="004E4806"/>
    <w:rsid w:val="004E4E1B"/>
    <w:rsid w:val="004E670E"/>
    <w:rsid w:val="004E7029"/>
    <w:rsid w:val="004F0A76"/>
    <w:rsid w:val="004F29DB"/>
    <w:rsid w:val="004F2F0A"/>
    <w:rsid w:val="004F326E"/>
    <w:rsid w:val="004F50E7"/>
    <w:rsid w:val="004F6FC4"/>
    <w:rsid w:val="004F7E7A"/>
    <w:rsid w:val="00501137"/>
    <w:rsid w:val="0050132B"/>
    <w:rsid w:val="00503190"/>
    <w:rsid w:val="005038AA"/>
    <w:rsid w:val="00503B9A"/>
    <w:rsid w:val="005045D4"/>
    <w:rsid w:val="0050570A"/>
    <w:rsid w:val="00506257"/>
    <w:rsid w:val="00507BAE"/>
    <w:rsid w:val="0051407A"/>
    <w:rsid w:val="005143AD"/>
    <w:rsid w:val="005149FE"/>
    <w:rsid w:val="00515E59"/>
    <w:rsid w:val="00516B18"/>
    <w:rsid w:val="00522AA0"/>
    <w:rsid w:val="00523398"/>
    <w:rsid w:val="00530090"/>
    <w:rsid w:val="00531C9D"/>
    <w:rsid w:val="005321E7"/>
    <w:rsid w:val="0053276C"/>
    <w:rsid w:val="005330F0"/>
    <w:rsid w:val="00535142"/>
    <w:rsid w:val="005352FC"/>
    <w:rsid w:val="00537949"/>
    <w:rsid w:val="005379AC"/>
    <w:rsid w:val="0054199F"/>
    <w:rsid w:val="00544EB6"/>
    <w:rsid w:val="00545023"/>
    <w:rsid w:val="0054573F"/>
    <w:rsid w:val="00545D22"/>
    <w:rsid w:val="00546BC1"/>
    <w:rsid w:val="0054782B"/>
    <w:rsid w:val="00547A83"/>
    <w:rsid w:val="00550E78"/>
    <w:rsid w:val="00550EFD"/>
    <w:rsid w:val="005517A8"/>
    <w:rsid w:val="00553756"/>
    <w:rsid w:val="005611BD"/>
    <w:rsid w:val="00561BAC"/>
    <w:rsid w:val="00564681"/>
    <w:rsid w:val="00565C55"/>
    <w:rsid w:val="005664F4"/>
    <w:rsid w:val="00567E89"/>
    <w:rsid w:val="005709E7"/>
    <w:rsid w:val="00571D27"/>
    <w:rsid w:val="00573D80"/>
    <w:rsid w:val="00575D70"/>
    <w:rsid w:val="00582464"/>
    <w:rsid w:val="005861AE"/>
    <w:rsid w:val="00586321"/>
    <w:rsid w:val="0059141E"/>
    <w:rsid w:val="00591C71"/>
    <w:rsid w:val="00591D6D"/>
    <w:rsid w:val="00592E1D"/>
    <w:rsid w:val="00593E67"/>
    <w:rsid w:val="00595D4B"/>
    <w:rsid w:val="005A0CBD"/>
    <w:rsid w:val="005A15EF"/>
    <w:rsid w:val="005A20E1"/>
    <w:rsid w:val="005A2517"/>
    <w:rsid w:val="005A4114"/>
    <w:rsid w:val="005B202C"/>
    <w:rsid w:val="005B4A38"/>
    <w:rsid w:val="005B57CC"/>
    <w:rsid w:val="005B5EEA"/>
    <w:rsid w:val="005C0034"/>
    <w:rsid w:val="005C20D1"/>
    <w:rsid w:val="005C30EE"/>
    <w:rsid w:val="005C354C"/>
    <w:rsid w:val="005C3B74"/>
    <w:rsid w:val="005C5809"/>
    <w:rsid w:val="005D0D3F"/>
    <w:rsid w:val="005D1034"/>
    <w:rsid w:val="005D3F16"/>
    <w:rsid w:val="005D4B76"/>
    <w:rsid w:val="005D7C5A"/>
    <w:rsid w:val="005E00F1"/>
    <w:rsid w:val="005E052F"/>
    <w:rsid w:val="005E1263"/>
    <w:rsid w:val="005E1EA1"/>
    <w:rsid w:val="005E2695"/>
    <w:rsid w:val="005E56C2"/>
    <w:rsid w:val="005E5DC0"/>
    <w:rsid w:val="005E77D5"/>
    <w:rsid w:val="005E7922"/>
    <w:rsid w:val="005E7AC1"/>
    <w:rsid w:val="005F358F"/>
    <w:rsid w:val="005F3C12"/>
    <w:rsid w:val="005F4732"/>
    <w:rsid w:val="005F4D2E"/>
    <w:rsid w:val="005F77E1"/>
    <w:rsid w:val="005F7BBD"/>
    <w:rsid w:val="006006C7"/>
    <w:rsid w:val="00601AB9"/>
    <w:rsid w:val="00601EEA"/>
    <w:rsid w:val="00601FA1"/>
    <w:rsid w:val="00602F00"/>
    <w:rsid w:val="006045F5"/>
    <w:rsid w:val="00606B8A"/>
    <w:rsid w:val="00615058"/>
    <w:rsid w:val="00615CD5"/>
    <w:rsid w:val="00620859"/>
    <w:rsid w:val="006219E3"/>
    <w:rsid w:val="00621D1E"/>
    <w:rsid w:val="00621FA1"/>
    <w:rsid w:val="00622364"/>
    <w:rsid w:val="00622AB4"/>
    <w:rsid w:val="00623CC2"/>
    <w:rsid w:val="00625B63"/>
    <w:rsid w:val="00627571"/>
    <w:rsid w:val="00634088"/>
    <w:rsid w:val="0063452C"/>
    <w:rsid w:val="00634A58"/>
    <w:rsid w:val="006352F8"/>
    <w:rsid w:val="00635654"/>
    <w:rsid w:val="00637254"/>
    <w:rsid w:val="0063774A"/>
    <w:rsid w:val="006412E3"/>
    <w:rsid w:val="00641B6A"/>
    <w:rsid w:val="00641C80"/>
    <w:rsid w:val="00643B00"/>
    <w:rsid w:val="006502FD"/>
    <w:rsid w:val="006528FB"/>
    <w:rsid w:val="00653238"/>
    <w:rsid w:val="006566F9"/>
    <w:rsid w:val="006575AA"/>
    <w:rsid w:val="0066092C"/>
    <w:rsid w:val="006617B2"/>
    <w:rsid w:val="00663266"/>
    <w:rsid w:val="00663CC0"/>
    <w:rsid w:val="00664245"/>
    <w:rsid w:val="00664425"/>
    <w:rsid w:val="00665002"/>
    <w:rsid w:val="00665023"/>
    <w:rsid w:val="00665B00"/>
    <w:rsid w:val="00672340"/>
    <w:rsid w:val="00675828"/>
    <w:rsid w:val="006763EF"/>
    <w:rsid w:val="00676825"/>
    <w:rsid w:val="00676CC6"/>
    <w:rsid w:val="006779AD"/>
    <w:rsid w:val="00681555"/>
    <w:rsid w:val="00681767"/>
    <w:rsid w:val="00685DF4"/>
    <w:rsid w:val="006869BC"/>
    <w:rsid w:val="00686B94"/>
    <w:rsid w:val="00686E16"/>
    <w:rsid w:val="00687F80"/>
    <w:rsid w:val="006911CD"/>
    <w:rsid w:val="00691D45"/>
    <w:rsid w:val="00692DAA"/>
    <w:rsid w:val="00693D33"/>
    <w:rsid w:val="00695CB4"/>
    <w:rsid w:val="0069729A"/>
    <w:rsid w:val="00697A34"/>
    <w:rsid w:val="006A23D2"/>
    <w:rsid w:val="006A241A"/>
    <w:rsid w:val="006A67A7"/>
    <w:rsid w:val="006A6E36"/>
    <w:rsid w:val="006A6E54"/>
    <w:rsid w:val="006A72D6"/>
    <w:rsid w:val="006B0086"/>
    <w:rsid w:val="006B00A3"/>
    <w:rsid w:val="006B020A"/>
    <w:rsid w:val="006B0F3F"/>
    <w:rsid w:val="006B1DD2"/>
    <w:rsid w:val="006B2C64"/>
    <w:rsid w:val="006B3B50"/>
    <w:rsid w:val="006C0A64"/>
    <w:rsid w:val="006C16F8"/>
    <w:rsid w:val="006C2CC2"/>
    <w:rsid w:val="006C32A9"/>
    <w:rsid w:val="006C61D1"/>
    <w:rsid w:val="006D0655"/>
    <w:rsid w:val="006D64E8"/>
    <w:rsid w:val="006D76F9"/>
    <w:rsid w:val="006E0067"/>
    <w:rsid w:val="006E10B7"/>
    <w:rsid w:val="006E33B6"/>
    <w:rsid w:val="006E432D"/>
    <w:rsid w:val="006E4EEE"/>
    <w:rsid w:val="006E4F6E"/>
    <w:rsid w:val="006E6B33"/>
    <w:rsid w:val="006F448F"/>
    <w:rsid w:val="006F4E3D"/>
    <w:rsid w:val="00701371"/>
    <w:rsid w:val="007032A9"/>
    <w:rsid w:val="007119A4"/>
    <w:rsid w:val="00712BE9"/>
    <w:rsid w:val="00716EFB"/>
    <w:rsid w:val="00720CAA"/>
    <w:rsid w:val="00721AB7"/>
    <w:rsid w:val="007234DC"/>
    <w:rsid w:val="00723658"/>
    <w:rsid w:val="0072480F"/>
    <w:rsid w:val="00724DD2"/>
    <w:rsid w:val="00727237"/>
    <w:rsid w:val="00727A32"/>
    <w:rsid w:val="00731FE8"/>
    <w:rsid w:val="007331AE"/>
    <w:rsid w:val="00733AE1"/>
    <w:rsid w:val="0073615F"/>
    <w:rsid w:val="00736A9C"/>
    <w:rsid w:val="00736C34"/>
    <w:rsid w:val="00740177"/>
    <w:rsid w:val="00740721"/>
    <w:rsid w:val="00742A9B"/>
    <w:rsid w:val="007435D9"/>
    <w:rsid w:val="00744013"/>
    <w:rsid w:val="00744AE1"/>
    <w:rsid w:val="00744B1F"/>
    <w:rsid w:val="00744F16"/>
    <w:rsid w:val="007519F0"/>
    <w:rsid w:val="00753714"/>
    <w:rsid w:val="00754537"/>
    <w:rsid w:val="007557B9"/>
    <w:rsid w:val="00756CE4"/>
    <w:rsid w:val="007606D1"/>
    <w:rsid w:val="00760B16"/>
    <w:rsid w:val="00763781"/>
    <w:rsid w:val="007639E6"/>
    <w:rsid w:val="007644FC"/>
    <w:rsid w:val="00764578"/>
    <w:rsid w:val="007656B1"/>
    <w:rsid w:val="007663BD"/>
    <w:rsid w:val="007706BA"/>
    <w:rsid w:val="00774779"/>
    <w:rsid w:val="0077651A"/>
    <w:rsid w:val="0078328D"/>
    <w:rsid w:val="0079132C"/>
    <w:rsid w:val="007922A6"/>
    <w:rsid w:val="00792890"/>
    <w:rsid w:val="00794E0E"/>
    <w:rsid w:val="0079767D"/>
    <w:rsid w:val="007A4520"/>
    <w:rsid w:val="007A5D2C"/>
    <w:rsid w:val="007A621A"/>
    <w:rsid w:val="007A6683"/>
    <w:rsid w:val="007A7E1F"/>
    <w:rsid w:val="007B32DC"/>
    <w:rsid w:val="007B39CB"/>
    <w:rsid w:val="007B4FFE"/>
    <w:rsid w:val="007B589E"/>
    <w:rsid w:val="007B7656"/>
    <w:rsid w:val="007B79B6"/>
    <w:rsid w:val="007B7C48"/>
    <w:rsid w:val="007C1D31"/>
    <w:rsid w:val="007C206D"/>
    <w:rsid w:val="007C2321"/>
    <w:rsid w:val="007C3849"/>
    <w:rsid w:val="007C4064"/>
    <w:rsid w:val="007C766A"/>
    <w:rsid w:val="007D1A4F"/>
    <w:rsid w:val="007D229A"/>
    <w:rsid w:val="007D42F8"/>
    <w:rsid w:val="007D4977"/>
    <w:rsid w:val="007D73D1"/>
    <w:rsid w:val="007D795D"/>
    <w:rsid w:val="007E0717"/>
    <w:rsid w:val="007E3786"/>
    <w:rsid w:val="007E67F1"/>
    <w:rsid w:val="007F0214"/>
    <w:rsid w:val="007F190C"/>
    <w:rsid w:val="007F2D5F"/>
    <w:rsid w:val="007F33F6"/>
    <w:rsid w:val="007F412A"/>
    <w:rsid w:val="007F4907"/>
    <w:rsid w:val="007F6556"/>
    <w:rsid w:val="00800044"/>
    <w:rsid w:val="008010B3"/>
    <w:rsid w:val="00801300"/>
    <w:rsid w:val="008025D8"/>
    <w:rsid w:val="00803124"/>
    <w:rsid w:val="00804D10"/>
    <w:rsid w:val="00811041"/>
    <w:rsid w:val="00811AAB"/>
    <w:rsid w:val="0081299A"/>
    <w:rsid w:val="00815545"/>
    <w:rsid w:val="00816E08"/>
    <w:rsid w:val="00817749"/>
    <w:rsid w:val="008178DA"/>
    <w:rsid w:val="00817D66"/>
    <w:rsid w:val="008207B9"/>
    <w:rsid w:val="00822244"/>
    <w:rsid w:val="0082398F"/>
    <w:rsid w:val="00823D8C"/>
    <w:rsid w:val="00826828"/>
    <w:rsid w:val="00826FB8"/>
    <w:rsid w:val="00827538"/>
    <w:rsid w:val="008277BD"/>
    <w:rsid w:val="0083071F"/>
    <w:rsid w:val="00832C83"/>
    <w:rsid w:val="008336C1"/>
    <w:rsid w:val="00841CA9"/>
    <w:rsid w:val="00841EFC"/>
    <w:rsid w:val="0084200E"/>
    <w:rsid w:val="008425F9"/>
    <w:rsid w:val="0084501A"/>
    <w:rsid w:val="00845C02"/>
    <w:rsid w:val="0084778B"/>
    <w:rsid w:val="00850136"/>
    <w:rsid w:val="008526D2"/>
    <w:rsid w:val="00856082"/>
    <w:rsid w:val="008610E5"/>
    <w:rsid w:val="0086565A"/>
    <w:rsid w:val="0086777A"/>
    <w:rsid w:val="008702DA"/>
    <w:rsid w:val="00870863"/>
    <w:rsid w:val="00870879"/>
    <w:rsid w:val="00872E4F"/>
    <w:rsid w:val="008735B0"/>
    <w:rsid w:val="00876593"/>
    <w:rsid w:val="00880254"/>
    <w:rsid w:val="008849D4"/>
    <w:rsid w:val="00886512"/>
    <w:rsid w:val="00886F07"/>
    <w:rsid w:val="008A1916"/>
    <w:rsid w:val="008A45B3"/>
    <w:rsid w:val="008A4AC8"/>
    <w:rsid w:val="008A58A2"/>
    <w:rsid w:val="008A606D"/>
    <w:rsid w:val="008B0D21"/>
    <w:rsid w:val="008B26ED"/>
    <w:rsid w:val="008B3E3A"/>
    <w:rsid w:val="008B400B"/>
    <w:rsid w:val="008B4EFF"/>
    <w:rsid w:val="008B7683"/>
    <w:rsid w:val="008C4405"/>
    <w:rsid w:val="008C4F72"/>
    <w:rsid w:val="008C65DF"/>
    <w:rsid w:val="008C6986"/>
    <w:rsid w:val="008C7A1C"/>
    <w:rsid w:val="008C7D7A"/>
    <w:rsid w:val="008D2B93"/>
    <w:rsid w:val="008D2F63"/>
    <w:rsid w:val="008D32BC"/>
    <w:rsid w:val="008D351B"/>
    <w:rsid w:val="008D5532"/>
    <w:rsid w:val="008D586C"/>
    <w:rsid w:val="008E1170"/>
    <w:rsid w:val="008E275A"/>
    <w:rsid w:val="008E2DD8"/>
    <w:rsid w:val="008E3D1C"/>
    <w:rsid w:val="008E5A9D"/>
    <w:rsid w:val="008E7C8B"/>
    <w:rsid w:val="008E7DFD"/>
    <w:rsid w:val="008F0489"/>
    <w:rsid w:val="008F33DF"/>
    <w:rsid w:val="008F3930"/>
    <w:rsid w:val="008F4656"/>
    <w:rsid w:val="008F5F87"/>
    <w:rsid w:val="0090039F"/>
    <w:rsid w:val="009017E7"/>
    <w:rsid w:val="00904DBF"/>
    <w:rsid w:val="00905577"/>
    <w:rsid w:val="00906DB3"/>
    <w:rsid w:val="00910203"/>
    <w:rsid w:val="00911C97"/>
    <w:rsid w:val="00911E77"/>
    <w:rsid w:val="009138E9"/>
    <w:rsid w:val="0091464F"/>
    <w:rsid w:val="00914C21"/>
    <w:rsid w:val="00915F5A"/>
    <w:rsid w:val="00917C5B"/>
    <w:rsid w:val="009250C7"/>
    <w:rsid w:val="009256FC"/>
    <w:rsid w:val="00926C7B"/>
    <w:rsid w:val="009324F7"/>
    <w:rsid w:val="00932883"/>
    <w:rsid w:val="00932CB6"/>
    <w:rsid w:val="00935229"/>
    <w:rsid w:val="00940F41"/>
    <w:rsid w:val="00941D3E"/>
    <w:rsid w:val="00942E61"/>
    <w:rsid w:val="00942F91"/>
    <w:rsid w:val="00951329"/>
    <w:rsid w:val="009522AB"/>
    <w:rsid w:val="00953AAC"/>
    <w:rsid w:val="00960CE2"/>
    <w:rsid w:val="009616A7"/>
    <w:rsid w:val="00961D20"/>
    <w:rsid w:val="00963F4E"/>
    <w:rsid w:val="00964427"/>
    <w:rsid w:val="009660C1"/>
    <w:rsid w:val="00966E58"/>
    <w:rsid w:val="0097072B"/>
    <w:rsid w:val="00972DCE"/>
    <w:rsid w:val="00976667"/>
    <w:rsid w:val="00976B56"/>
    <w:rsid w:val="009803C2"/>
    <w:rsid w:val="00980725"/>
    <w:rsid w:val="00981001"/>
    <w:rsid w:val="00981BBD"/>
    <w:rsid w:val="00983B03"/>
    <w:rsid w:val="00984A39"/>
    <w:rsid w:val="0098532D"/>
    <w:rsid w:val="00986320"/>
    <w:rsid w:val="00986734"/>
    <w:rsid w:val="009869B2"/>
    <w:rsid w:val="00990AD4"/>
    <w:rsid w:val="0099272B"/>
    <w:rsid w:val="00992D66"/>
    <w:rsid w:val="009947F0"/>
    <w:rsid w:val="0099560A"/>
    <w:rsid w:val="00996B3D"/>
    <w:rsid w:val="009A0FEB"/>
    <w:rsid w:val="009A1EED"/>
    <w:rsid w:val="009A3819"/>
    <w:rsid w:val="009A3AE2"/>
    <w:rsid w:val="009A5353"/>
    <w:rsid w:val="009A7541"/>
    <w:rsid w:val="009A792D"/>
    <w:rsid w:val="009B0D6B"/>
    <w:rsid w:val="009B52D3"/>
    <w:rsid w:val="009B66E5"/>
    <w:rsid w:val="009B69AB"/>
    <w:rsid w:val="009B6FA3"/>
    <w:rsid w:val="009B70FA"/>
    <w:rsid w:val="009B74C5"/>
    <w:rsid w:val="009C1989"/>
    <w:rsid w:val="009C1BD3"/>
    <w:rsid w:val="009C2BEE"/>
    <w:rsid w:val="009C2EE3"/>
    <w:rsid w:val="009C514F"/>
    <w:rsid w:val="009C59A2"/>
    <w:rsid w:val="009C6E7D"/>
    <w:rsid w:val="009D3FFA"/>
    <w:rsid w:val="009D446F"/>
    <w:rsid w:val="009D50FA"/>
    <w:rsid w:val="009D5F44"/>
    <w:rsid w:val="009D6123"/>
    <w:rsid w:val="009E39E2"/>
    <w:rsid w:val="009E3AC2"/>
    <w:rsid w:val="009E3BBA"/>
    <w:rsid w:val="009E7A80"/>
    <w:rsid w:val="009E7F76"/>
    <w:rsid w:val="00A01DB5"/>
    <w:rsid w:val="00A046E0"/>
    <w:rsid w:val="00A04983"/>
    <w:rsid w:val="00A05E38"/>
    <w:rsid w:val="00A11812"/>
    <w:rsid w:val="00A1199C"/>
    <w:rsid w:val="00A11EAF"/>
    <w:rsid w:val="00A14D8D"/>
    <w:rsid w:val="00A15612"/>
    <w:rsid w:val="00A1764D"/>
    <w:rsid w:val="00A204BE"/>
    <w:rsid w:val="00A24C3B"/>
    <w:rsid w:val="00A25585"/>
    <w:rsid w:val="00A263FE"/>
    <w:rsid w:val="00A26FDB"/>
    <w:rsid w:val="00A3290C"/>
    <w:rsid w:val="00A37AE2"/>
    <w:rsid w:val="00A41573"/>
    <w:rsid w:val="00A419E6"/>
    <w:rsid w:val="00A41F44"/>
    <w:rsid w:val="00A44BB1"/>
    <w:rsid w:val="00A44D61"/>
    <w:rsid w:val="00A44EA3"/>
    <w:rsid w:val="00A452D4"/>
    <w:rsid w:val="00A4686D"/>
    <w:rsid w:val="00A51123"/>
    <w:rsid w:val="00A527CF"/>
    <w:rsid w:val="00A529E8"/>
    <w:rsid w:val="00A55104"/>
    <w:rsid w:val="00A551E3"/>
    <w:rsid w:val="00A60F06"/>
    <w:rsid w:val="00A621D0"/>
    <w:rsid w:val="00A62DCF"/>
    <w:rsid w:val="00A643DB"/>
    <w:rsid w:val="00A67BF7"/>
    <w:rsid w:val="00A738E8"/>
    <w:rsid w:val="00A76E67"/>
    <w:rsid w:val="00A77013"/>
    <w:rsid w:val="00A772F3"/>
    <w:rsid w:val="00A775BF"/>
    <w:rsid w:val="00A81443"/>
    <w:rsid w:val="00A82E29"/>
    <w:rsid w:val="00A84039"/>
    <w:rsid w:val="00A8440A"/>
    <w:rsid w:val="00A8512A"/>
    <w:rsid w:val="00A85FE7"/>
    <w:rsid w:val="00A861CE"/>
    <w:rsid w:val="00A9248A"/>
    <w:rsid w:val="00A92B9F"/>
    <w:rsid w:val="00A93F0F"/>
    <w:rsid w:val="00A94D0D"/>
    <w:rsid w:val="00A950D1"/>
    <w:rsid w:val="00A95E17"/>
    <w:rsid w:val="00AA2BCD"/>
    <w:rsid w:val="00AA4862"/>
    <w:rsid w:val="00AA4EA6"/>
    <w:rsid w:val="00AA52E1"/>
    <w:rsid w:val="00AA57DF"/>
    <w:rsid w:val="00AA66DD"/>
    <w:rsid w:val="00AB0F6D"/>
    <w:rsid w:val="00AB2372"/>
    <w:rsid w:val="00AB41EE"/>
    <w:rsid w:val="00AB6214"/>
    <w:rsid w:val="00AB68B1"/>
    <w:rsid w:val="00AB76D6"/>
    <w:rsid w:val="00AB7D97"/>
    <w:rsid w:val="00AC0E0B"/>
    <w:rsid w:val="00AC3351"/>
    <w:rsid w:val="00AC35E5"/>
    <w:rsid w:val="00AC3C90"/>
    <w:rsid w:val="00AC426C"/>
    <w:rsid w:val="00AC4F15"/>
    <w:rsid w:val="00AC5C39"/>
    <w:rsid w:val="00AC60E0"/>
    <w:rsid w:val="00AC6F26"/>
    <w:rsid w:val="00AC76A4"/>
    <w:rsid w:val="00AD0AA1"/>
    <w:rsid w:val="00AD3FBE"/>
    <w:rsid w:val="00AD6F0A"/>
    <w:rsid w:val="00AD7BBF"/>
    <w:rsid w:val="00AE2162"/>
    <w:rsid w:val="00AE2A94"/>
    <w:rsid w:val="00AE3378"/>
    <w:rsid w:val="00AE4631"/>
    <w:rsid w:val="00AE49EC"/>
    <w:rsid w:val="00AE5C26"/>
    <w:rsid w:val="00AE6D2A"/>
    <w:rsid w:val="00AF1F2F"/>
    <w:rsid w:val="00AF28CD"/>
    <w:rsid w:val="00AF5587"/>
    <w:rsid w:val="00AF6776"/>
    <w:rsid w:val="00B00134"/>
    <w:rsid w:val="00B01737"/>
    <w:rsid w:val="00B01D64"/>
    <w:rsid w:val="00B138FB"/>
    <w:rsid w:val="00B20296"/>
    <w:rsid w:val="00B230E1"/>
    <w:rsid w:val="00B300B5"/>
    <w:rsid w:val="00B303C0"/>
    <w:rsid w:val="00B32E60"/>
    <w:rsid w:val="00B34BF6"/>
    <w:rsid w:val="00B35871"/>
    <w:rsid w:val="00B41CDB"/>
    <w:rsid w:val="00B471D3"/>
    <w:rsid w:val="00B47C75"/>
    <w:rsid w:val="00B47E35"/>
    <w:rsid w:val="00B47EC7"/>
    <w:rsid w:val="00B50F48"/>
    <w:rsid w:val="00B52440"/>
    <w:rsid w:val="00B56195"/>
    <w:rsid w:val="00B567A9"/>
    <w:rsid w:val="00B6033C"/>
    <w:rsid w:val="00B612A0"/>
    <w:rsid w:val="00B645A4"/>
    <w:rsid w:val="00B65A5F"/>
    <w:rsid w:val="00B73E68"/>
    <w:rsid w:val="00B74D72"/>
    <w:rsid w:val="00B76E7B"/>
    <w:rsid w:val="00B80487"/>
    <w:rsid w:val="00B82C6F"/>
    <w:rsid w:val="00B82CE0"/>
    <w:rsid w:val="00B87D70"/>
    <w:rsid w:val="00B90148"/>
    <w:rsid w:val="00B916EF"/>
    <w:rsid w:val="00B939FF"/>
    <w:rsid w:val="00B93A1D"/>
    <w:rsid w:val="00B96F58"/>
    <w:rsid w:val="00BA11AC"/>
    <w:rsid w:val="00BA1687"/>
    <w:rsid w:val="00BA4189"/>
    <w:rsid w:val="00BA52F0"/>
    <w:rsid w:val="00BA601A"/>
    <w:rsid w:val="00BA66EF"/>
    <w:rsid w:val="00BB05F7"/>
    <w:rsid w:val="00BB10D1"/>
    <w:rsid w:val="00BB240C"/>
    <w:rsid w:val="00BB3188"/>
    <w:rsid w:val="00BB3D86"/>
    <w:rsid w:val="00BB3E1D"/>
    <w:rsid w:val="00BB4003"/>
    <w:rsid w:val="00BB5088"/>
    <w:rsid w:val="00BB5186"/>
    <w:rsid w:val="00BB7AEE"/>
    <w:rsid w:val="00BC1607"/>
    <w:rsid w:val="00BC1D6F"/>
    <w:rsid w:val="00BC2421"/>
    <w:rsid w:val="00BC4937"/>
    <w:rsid w:val="00BC60CF"/>
    <w:rsid w:val="00BC7DC0"/>
    <w:rsid w:val="00BD1A83"/>
    <w:rsid w:val="00BD1D77"/>
    <w:rsid w:val="00BD2A55"/>
    <w:rsid w:val="00BD4373"/>
    <w:rsid w:val="00BD553D"/>
    <w:rsid w:val="00BD605B"/>
    <w:rsid w:val="00BD6572"/>
    <w:rsid w:val="00BE114B"/>
    <w:rsid w:val="00BE700C"/>
    <w:rsid w:val="00BE77D1"/>
    <w:rsid w:val="00BF00AC"/>
    <w:rsid w:val="00BF00BA"/>
    <w:rsid w:val="00BF3C65"/>
    <w:rsid w:val="00BF4969"/>
    <w:rsid w:val="00BF4C08"/>
    <w:rsid w:val="00BF53F4"/>
    <w:rsid w:val="00BF55CB"/>
    <w:rsid w:val="00BF5AAF"/>
    <w:rsid w:val="00C01B57"/>
    <w:rsid w:val="00C01FE6"/>
    <w:rsid w:val="00C02B06"/>
    <w:rsid w:val="00C02F4C"/>
    <w:rsid w:val="00C0387B"/>
    <w:rsid w:val="00C06519"/>
    <w:rsid w:val="00C07536"/>
    <w:rsid w:val="00C107DA"/>
    <w:rsid w:val="00C10FA5"/>
    <w:rsid w:val="00C1125B"/>
    <w:rsid w:val="00C119A0"/>
    <w:rsid w:val="00C12C1F"/>
    <w:rsid w:val="00C14589"/>
    <w:rsid w:val="00C154CA"/>
    <w:rsid w:val="00C17947"/>
    <w:rsid w:val="00C204DD"/>
    <w:rsid w:val="00C230AD"/>
    <w:rsid w:val="00C25634"/>
    <w:rsid w:val="00C25F31"/>
    <w:rsid w:val="00C279D8"/>
    <w:rsid w:val="00C27FF7"/>
    <w:rsid w:val="00C3033F"/>
    <w:rsid w:val="00C30A0E"/>
    <w:rsid w:val="00C31A2D"/>
    <w:rsid w:val="00C31B49"/>
    <w:rsid w:val="00C3200B"/>
    <w:rsid w:val="00C3283A"/>
    <w:rsid w:val="00C32924"/>
    <w:rsid w:val="00C36397"/>
    <w:rsid w:val="00C37DAD"/>
    <w:rsid w:val="00C421EF"/>
    <w:rsid w:val="00C4226A"/>
    <w:rsid w:val="00C4326D"/>
    <w:rsid w:val="00C432C4"/>
    <w:rsid w:val="00C44077"/>
    <w:rsid w:val="00C4610F"/>
    <w:rsid w:val="00C47C21"/>
    <w:rsid w:val="00C50FD1"/>
    <w:rsid w:val="00C51A4F"/>
    <w:rsid w:val="00C5382A"/>
    <w:rsid w:val="00C54A1A"/>
    <w:rsid w:val="00C56273"/>
    <w:rsid w:val="00C565A4"/>
    <w:rsid w:val="00C607C4"/>
    <w:rsid w:val="00C6311E"/>
    <w:rsid w:val="00C63A1B"/>
    <w:rsid w:val="00C649B2"/>
    <w:rsid w:val="00C65BDA"/>
    <w:rsid w:val="00C67773"/>
    <w:rsid w:val="00C778C2"/>
    <w:rsid w:val="00C77F73"/>
    <w:rsid w:val="00C83D09"/>
    <w:rsid w:val="00C866DE"/>
    <w:rsid w:val="00C870ED"/>
    <w:rsid w:val="00C87278"/>
    <w:rsid w:val="00C878F9"/>
    <w:rsid w:val="00C9099A"/>
    <w:rsid w:val="00C92858"/>
    <w:rsid w:val="00C94713"/>
    <w:rsid w:val="00C96246"/>
    <w:rsid w:val="00CA2E94"/>
    <w:rsid w:val="00CA330A"/>
    <w:rsid w:val="00CA3A7C"/>
    <w:rsid w:val="00CA4986"/>
    <w:rsid w:val="00CA5C20"/>
    <w:rsid w:val="00CA63AD"/>
    <w:rsid w:val="00CB1153"/>
    <w:rsid w:val="00CB1D9E"/>
    <w:rsid w:val="00CB3F1A"/>
    <w:rsid w:val="00CB5372"/>
    <w:rsid w:val="00CB5C6F"/>
    <w:rsid w:val="00CB61A3"/>
    <w:rsid w:val="00CB69AC"/>
    <w:rsid w:val="00CC04B3"/>
    <w:rsid w:val="00CC0A5B"/>
    <w:rsid w:val="00CC0DFB"/>
    <w:rsid w:val="00CC5BFC"/>
    <w:rsid w:val="00CC5CC3"/>
    <w:rsid w:val="00CC7EE9"/>
    <w:rsid w:val="00CD1A5E"/>
    <w:rsid w:val="00CD41AD"/>
    <w:rsid w:val="00CD573D"/>
    <w:rsid w:val="00CD6D87"/>
    <w:rsid w:val="00CD7400"/>
    <w:rsid w:val="00CE10EB"/>
    <w:rsid w:val="00CE12C6"/>
    <w:rsid w:val="00CE2A32"/>
    <w:rsid w:val="00CF0010"/>
    <w:rsid w:val="00CF2043"/>
    <w:rsid w:val="00CF34FF"/>
    <w:rsid w:val="00CF4C86"/>
    <w:rsid w:val="00CF5953"/>
    <w:rsid w:val="00CF7130"/>
    <w:rsid w:val="00CF7681"/>
    <w:rsid w:val="00CF7AAA"/>
    <w:rsid w:val="00CF7E1D"/>
    <w:rsid w:val="00D00108"/>
    <w:rsid w:val="00D00CD2"/>
    <w:rsid w:val="00D02098"/>
    <w:rsid w:val="00D02935"/>
    <w:rsid w:val="00D02AE8"/>
    <w:rsid w:val="00D02D3F"/>
    <w:rsid w:val="00D06B11"/>
    <w:rsid w:val="00D159A3"/>
    <w:rsid w:val="00D1751A"/>
    <w:rsid w:val="00D221B7"/>
    <w:rsid w:val="00D222D3"/>
    <w:rsid w:val="00D249F6"/>
    <w:rsid w:val="00D2558B"/>
    <w:rsid w:val="00D2584D"/>
    <w:rsid w:val="00D263FD"/>
    <w:rsid w:val="00D2704E"/>
    <w:rsid w:val="00D274DF"/>
    <w:rsid w:val="00D30104"/>
    <w:rsid w:val="00D30FC6"/>
    <w:rsid w:val="00D32A7D"/>
    <w:rsid w:val="00D33B9E"/>
    <w:rsid w:val="00D35DCB"/>
    <w:rsid w:val="00D36066"/>
    <w:rsid w:val="00D4094E"/>
    <w:rsid w:val="00D419AA"/>
    <w:rsid w:val="00D41A70"/>
    <w:rsid w:val="00D458D4"/>
    <w:rsid w:val="00D4789D"/>
    <w:rsid w:val="00D47B08"/>
    <w:rsid w:val="00D55BB0"/>
    <w:rsid w:val="00D569C3"/>
    <w:rsid w:val="00D56BFA"/>
    <w:rsid w:val="00D62721"/>
    <w:rsid w:val="00D634DA"/>
    <w:rsid w:val="00D660AD"/>
    <w:rsid w:val="00D6700E"/>
    <w:rsid w:val="00D67EF8"/>
    <w:rsid w:val="00D706F1"/>
    <w:rsid w:val="00D707B0"/>
    <w:rsid w:val="00D72FA6"/>
    <w:rsid w:val="00D74450"/>
    <w:rsid w:val="00D76549"/>
    <w:rsid w:val="00D77275"/>
    <w:rsid w:val="00D779E0"/>
    <w:rsid w:val="00D85516"/>
    <w:rsid w:val="00D8638C"/>
    <w:rsid w:val="00D86D08"/>
    <w:rsid w:val="00D90BB1"/>
    <w:rsid w:val="00D9664C"/>
    <w:rsid w:val="00D96D80"/>
    <w:rsid w:val="00D96E5E"/>
    <w:rsid w:val="00DA06DC"/>
    <w:rsid w:val="00DA11BC"/>
    <w:rsid w:val="00DB21FA"/>
    <w:rsid w:val="00DB336F"/>
    <w:rsid w:val="00DB4B40"/>
    <w:rsid w:val="00DB533D"/>
    <w:rsid w:val="00DB6633"/>
    <w:rsid w:val="00DC52D2"/>
    <w:rsid w:val="00DC6266"/>
    <w:rsid w:val="00DD0206"/>
    <w:rsid w:val="00DD0642"/>
    <w:rsid w:val="00DD0C6F"/>
    <w:rsid w:val="00DD5A20"/>
    <w:rsid w:val="00DD740C"/>
    <w:rsid w:val="00DE0380"/>
    <w:rsid w:val="00DE06BE"/>
    <w:rsid w:val="00DE1223"/>
    <w:rsid w:val="00DE152C"/>
    <w:rsid w:val="00DE4F09"/>
    <w:rsid w:val="00DF114C"/>
    <w:rsid w:val="00DF1DD4"/>
    <w:rsid w:val="00DF2478"/>
    <w:rsid w:val="00DF43D1"/>
    <w:rsid w:val="00DF78DB"/>
    <w:rsid w:val="00E00BE0"/>
    <w:rsid w:val="00E025F5"/>
    <w:rsid w:val="00E027CD"/>
    <w:rsid w:val="00E028F7"/>
    <w:rsid w:val="00E031A9"/>
    <w:rsid w:val="00E058E2"/>
    <w:rsid w:val="00E06D93"/>
    <w:rsid w:val="00E07BE8"/>
    <w:rsid w:val="00E10925"/>
    <w:rsid w:val="00E119F9"/>
    <w:rsid w:val="00E1316B"/>
    <w:rsid w:val="00E140A7"/>
    <w:rsid w:val="00E14EB6"/>
    <w:rsid w:val="00E15FF0"/>
    <w:rsid w:val="00E16782"/>
    <w:rsid w:val="00E17A3C"/>
    <w:rsid w:val="00E20D24"/>
    <w:rsid w:val="00E22669"/>
    <w:rsid w:val="00E23DC0"/>
    <w:rsid w:val="00E23E3F"/>
    <w:rsid w:val="00E241C9"/>
    <w:rsid w:val="00E24B1B"/>
    <w:rsid w:val="00E256FA"/>
    <w:rsid w:val="00E25D76"/>
    <w:rsid w:val="00E26C3B"/>
    <w:rsid w:val="00E311D8"/>
    <w:rsid w:val="00E31524"/>
    <w:rsid w:val="00E323FF"/>
    <w:rsid w:val="00E33138"/>
    <w:rsid w:val="00E4052C"/>
    <w:rsid w:val="00E42576"/>
    <w:rsid w:val="00E43182"/>
    <w:rsid w:val="00E4571E"/>
    <w:rsid w:val="00E45F9F"/>
    <w:rsid w:val="00E470FF"/>
    <w:rsid w:val="00E502F9"/>
    <w:rsid w:val="00E54DDE"/>
    <w:rsid w:val="00E55697"/>
    <w:rsid w:val="00E57029"/>
    <w:rsid w:val="00E57C41"/>
    <w:rsid w:val="00E62BCE"/>
    <w:rsid w:val="00E644F1"/>
    <w:rsid w:val="00E65D30"/>
    <w:rsid w:val="00E716AB"/>
    <w:rsid w:val="00E734A4"/>
    <w:rsid w:val="00E7640D"/>
    <w:rsid w:val="00E76A80"/>
    <w:rsid w:val="00E77732"/>
    <w:rsid w:val="00E81180"/>
    <w:rsid w:val="00E83AEF"/>
    <w:rsid w:val="00E84598"/>
    <w:rsid w:val="00E90934"/>
    <w:rsid w:val="00E9149F"/>
    <w:rsid w:val="00E91833"/>
    <w:rsid w:val="00E918BB"/>
    <w:rsid w:val="00E91E51"/>
    <w:rsid w:val="00E93C1C"/>
    <w:rsid w:val="00E941B8"/>
    <w:rsid w:val="00E94AE9"/>
    <w:rsid w:val="00E950D2"/>
    <w:rsid w:val="00E95DF5"/>
    <w:rsid w:val="00E96A76"/>
    <w:rsid w:val="00E97E2E"/>
    <w:rsid w:val="00E97E7F"/>
    <w:rsid w:val="00EA2569"/>
    <w:rsid w:val="00EA2F63"/>
    <w:rsid w:val="00EA6413"/>
    <w:rsid w:val="00EA723C"/>
    <w:rsid w:val="00EB0156"/>
    <w:rsid w:val="00EB1390"/>
    <w:rsid w:val="00EB4E3D"/>
    <w:rsid w:val="00EB576E"/>
    <w:rsid w:val="00EB5FFD"/>
    <w:rsid w:val="00EB7F07"/>
    <w:rsid w:val="00EC0380"/>
    <w:rsid w:val="00EC0B88"/>
    <w:rsid w:val="00EC1391"/>
    <w:rsid w:val="00EC2647"/>
    <w:rsid w:val="00EC3522"/>
    <w:rsid w:val="00EC6177"/>
    <w:rsid w:val="00ED1EC6"/>
    <w:rsid w:val="00ED2BDE"/>
    <w:rsid w:val="00ED717A"/>
    <w:rsid w:val="00ED7235"/>
    <w:rsid w:val="00ED7372"/>
    <w:rsid w:val="00EE0774"/>
    <w:rsid w:val="00EE1106"/>
    <w:rsid w:val="00EE1272"/>
    <w:rsid w:val="00EE489D"/>
    <w:rsid w:val="00EE6DE7"/>
    <w:rsid w:val="00EE7218"/>
    <w:rsid w:val="00EF125D"/>
    <w:rsid w:val="00EF1634"/>
    <w:rsid w:val="00EF26C2"/>
    <w:rsid w:val="00EF2DB6"/>
    <w:rsid w:val="00EF2F01"/>
    <w:rsid w:val="00EF4E84"/>
    <w:rsid w:val="00EF6604"/>
    <w:rsid w:val="00F01FE4"/>
    <w:rsid w:val="00F02AF4"/>
    <w:rsid w:val="00F04310"/>
    <w:rsid w:val="00F04DB1"/>
    <w:rsid w:val="00F06BAE"/>
    <w:rsid w:val="00F06F99"/>
    <w:rsid w:val="00F07265"/>
    <w:rsid w:val="00F074F3"/>
    <w:rsid w:val="00F1289D"/>
    <w:rsid w:val="00F12E33"/>
    <w:rsid w:val="00F14274"/>
    <w:rsid w:val="00F17423"/>
    <w:rsid w:val="00F20350"/>
    <w:rsid w:val="00F220F9"/>
    <w:rsid w:val="00F22A50"/>
    <w:rsid w:val="00F25AC7"/>
    <w:rsid w:val="00F25F42"/>
    <w:rsid w:val="00F26FAB"/>
    <w:rsid w:val="00F30B52"/>
    <w:rsid w:val="00F325BA"/>
    <w:rsid w:val="00F32F55"/>
    <w:rsid w:val="00F33A6B"/>
    <w:rsid w:val="00F35CD0"/>
    <w:rsid w:val="00F35D47"/>
    <w:rsid w:val="00F37238"/>
    <w:rsid w:val="00F375F3"/>
    <w:rsid w:val="00F37697"/>
    <w:rsid w:val="00F37BF3"/>
    <w:rsid w:val="00F407CD"/>
    <w:rsid w:val="00F41A07"/>
    <w:rsid w:val="00F4281F"/>
    <w:rsid w:val="00F4321D"/>
    <w:rsid w:val="00F46389"/>
    <w:rsid w:val="00F467E6"/>
    <w:rsid w:val="00F536DE"/>
    <w:rsid w:val="00F6121C"/>
    <w:rsid w:val="00F6140C"/>
    <w:rsid w:val="00F62732"/>
    <w:rsid w:val="00F62D3F"/>
    <w:rsid w:val="00F632D8"/>
    <w:rsid w:val="00F63B97"/>
    <w:rsid w:val="00F63D95"/>
    <w:rsid w:val="00F64290"/>
    <w:rsid w:val="00F6490C"/>
    <w:rsid w:val="00F70895"/>
    <w:rsid w:val="00F71CB2"/>
    <w:rsid w:val="00F726F5"/>
    <w:rsid w:val="00F73AC8"/>
    <w:rsid w:val="00F742B5"/>
    <w:rsid w:val="00F74B18"/>
    <w:rsid w:val="00F74C76"/>
    <w:rsid w:val="00F8003B"/>
    <w:rsid w:val="00F81342"/>
    <w:rsid w:val="00F82B6B"/>
    <w:rsid w:val="00F8310D"/>
    <w:rsid w:val="00F84C28"/>
    <w:rsid w:val="00F84C67"/>
    <w:rsid w:val="00F90176"/>
    <w:rsid w:val="00F916F3"/>
    <w:rsid w:val="00F91CC0"/>
    <w:rsid w:val="00F9435B"/>
    <w:rsid w:val="00F951AC"/>
    <w:rsid w:val="00F95EED"/>
    <w:rsid w:val="00F975D8"/>
    <w:rsid w:val="00F97D81"/>
    <w:rsid w:val="00FA0D9B"/>
    <w:rsid w:val="00FA3A23"/>
    <w:rsid w:val="00FA3D93"/>
    <w:rsid w:val="00FA47C0"/>
    <w:rsid w:val="00FA5498"/>
    <w:rsid w:val="00FA6565"/>
    <w:rsid w:val="00FB1D6B"/>
    <w:rsid w:val="00FB1EB8"/>
    <w:rsid w:val="00FB35CC"/>
    <w:rsid w:val="00FB385A"/>
    <w:rsid w:val="00FB3B01"/>
    <w:rsid w:val="00FB5F11"/>
    <w:rsid w:val="00FB719D"/>
    <w:rsid w:val="00FC087B"/>
    <w:rsid w:val="00FC2ACC"/>
    <w:rsid w:val="00FC3406"/>
    <w:rsid w:val="00FC56D7"/>
    <w:rsid w:val="00FC5AB5"/>
    <w:rsid w:val="00FC5FD0"/>
    <w:rsid w:val="00FD21BD"/>
    <w:rsid w:val="00FD24A4"/>
    <w:rsid w:val="00FD49D2"/>
    <w:rsid w:val="00FD501D"/>
    <w:rsid w:val="00FD502E"/>
    <w:rsid w:val="00FD6A7D"/>
    <w:rsid w:val="00FE021F"/>
    <w:rsid w:val="00FE1670"/>
    <w:rsid w:val="00FE5DAC"/>
    <w:rsid w:val="00FE7BFB"/>
    <w:rsid w:val="00FF117E"/>
    <w:rsid w:val="00FF1F74"/>
    <w:rsid w:val="00FF3C45"/>
    <w:rsid w:val="00FF657A"/>
    <w:rsid w:val="00FF6B47"/>
    <w:rsid w:val="00FF7045"/>
    <w:rsid w:val="00FF718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B81BA"/>
  <w15:docId w15:val="{3CCEDCBC-8624-4888-9042-8056C8616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94E27"/>
  </w:style>
  <w:style w:type="paragraph" w:styleId="Nagwek1">
    <w:name w:val="heading 1"/>
    <w:basedOn w:val="Normalny"/>
    <w:next w:val="Normalny"/>
    <w:link w:val="Nagwek1Znak"/>
    <w:qFormat/>
    <w:rsid w:val="00F84C67"/>
    <w:pPr>
      <w:keepNext/>
      <w:numPr>
        <w:numId w:val="3"/>
      </w:numPr>
      <w:pBdr>
        <w:top w:val="single" w:sz="4" w:space="2" w:color="auto"/>
        <w:left w:val="single" w:sz="4" w:space="5" w:color="auto"/>
        <w:bottom w:val="single" w:sz="4" w:space="2" w:color="auto"/>
        <w:right w:val="single" w:sz="4" w:space="4" w:color="auto"/>
      </w:pBdr>
      <w:shd w:val="clear" w:color="auto" w:fill="E7E6E6" w:themeFill="background2"/>
      <w:tabs>
        <w:tab w:val="left" w:pos="567"/>
      </w:tabs>
      <w:snapToGrid w:val="0"/>
      <w:spacing w:before="120" w:after="120"/>
      <w:ind w:left="454" w:right="170" w:hanging="454"/>
      <w:jc w:val="both"/>
      <w:outlineLvl w:val="0"/>
    </w:pPr>
    <w:rPr>
      <w:rFonts w:eastAsia="Times New Roman" w:cstheme="minorHAnsi"/>
      <w:kern w:val="32"/>
      <w:lang w:eastAsia="pl-PL"/>
    </w:rPr>
  </w:style>
  <w:style w:type="paragraph" w:styleId="Nagwek2">
    <w:name w:val="heading 2"/>
    <w:basedOn w:val="Normalny"/>
    <w:next w:val="Normalny"/>
    <w:link w:val="Nagwek2Znak"/>
    <w:qFormat/>
    <w:rsid w:val="002A478D"/>
    <w:pPr>
      <w:keepNext/>
      <w:keepLines/>
      <w:framePr w:wrap="around" w:vAnchor="text" w:hAnchor="text" w:y="1"/>
      <w:numPr>
        <w:ilvl w:val="1"/>
        <w:numId w:val="1"/>
      </w:numPr>
      <w:suppressAutoHyphens/>
      <w:spacing w:before="120"/>
      <w:outlineLvl w:val="1"/>
    </w:pPr>
    <w:rPr>
      <w:rFonts w:ascii="Calibri" w:eastAsia="Times New Roman" w:hAnsi="Calibri" w:cs="Times New Roman"/>
      <w:b/>
      <w:bCs/>
      <w:color w:val="AD0101"/>
      <w:sz w:val="28"/>
      <w:szCs w:val="26"/>
      <w:lang w:eastAsia="ar-SA"/>
    </w:rPr>
  </w:style>
  <w:style w:type="paragraph" w:styleId="Nagwek3">
    <w:name w:val="heading 3"/>
    <w:basedOn w:val="Normalny"/>
    <w:next w:val="Normalny"/>
    <w:link w:val="Nagwek3Znak"/>
    <w:qFormat/>
    <w:rsid w:val="00DE06BE"/>
    <w:pPr>
      <w:keepNext/>
      <w:keepLines/>
      <w:numPr>
        <w:ilvl w:val="2"/>
        <w:numId w:val="1"/>
      </w:numPr>
      <w:suppressAutoHyphens/>
      <w:spacing w:before="20"/>
      <w:jc w:val="right"/>
      <w:outlineLvl w:val="2"/>
    </w:pPr>
    <w:rPr>
      <w:rFonts w:ascii="Verdana" w:eastAsia="Times New Roman" w:hAnsi="Verdana" w:cs="Times New Roman"/>
      <w:bCs/>
      <w:color w:val="303030"/>
      <w:sz w:val="18"/>
      <w:szCs w:val="22"/>
      <w:lang w:eastAsia="ar-SA"/>
    </w:rPr>
  </w:style>
  <w:style w:type="paragraph" w:styleId="Nagwek4">
    <w:name w:val="heading 4"/>
    <w:basedOn w:val="Normalny"/>
    <w:next w:val="Normalny"/>
    <w:link w:val="Nagwek4Znak"/>
    <w:qFormat/>
    <w:rsid w:val="002A478D"/>
    <w:pPr>
      <w:keepNext/>
      <w:keepLines/>
      <w:numPr>
        <w:ilvl w:val="3"/>
        <w:numId w:val="1"/>
      </w:numPr>
      <w:suppressAutoHyphens/>
      <w:spacing w:before="200" w:line="288" w:lineRule="auto"/>
      <w:outlineLvl w:val="3"/>
    </w:pPr>
    <w:rPr>
      <w:rFonts w:ascii="Calibri" w:eastAsia="Times New Roman" w:hAnsi="Calibri" w:cs="Times New Roman"/>
      <w:b/>
      <w:bCs/>
      <w:i/>
      <w:iCs/>
      <w:color w:val="000000"/>
      <w:szCs w:val="22"/>
      <w:lang w:eastAsia="ar-SA"/>
    </w:rPr>
  </w:style>
  <w:style w:type="paragraph" w:styleId="Nagwek5">
    <w:name w:val="heading 5"/>
    <w:basedOn w:val="Normalny"/>
    <w:next w:val="Normalny"/>
    <w:link w:val="Nagwek5Znak"/>
    <w:qFormat/>
    <w:rsid w:val="002A478D"/>
    <w:pPr>
      <w:keepNext/>
      <w:keepLines/>
      <w:numPr>
        <w:ilvl w:val="4"/>
        <w:numId w:val="1"/>
      </w:numPr>
      <w:suppressAutoHyphens/>
      <w:spacing w:before="200" w:line="288" w:lineRule="auto"/>
      <w:outlineLvl w:val="4"/>
    </w:pPr>
    <w:rPr>
      <w:rFonts w:ascii="Impact" w:eastAsia="Times New Roman" w:hAnsi="Impact" w:cs="Times New Roman"/>
      <w:color w:val="000000"/>
      <w:sz w:val="22"/>
      <w:szCs w:val="22"/>
      <w:lang w:eastAsia="ar-SA"/>
    </w:rPr>
  </w:style>
  <w:style w:type="paragraph" w:styleId="Nagwek6">
    <w:name w:val="heading 6"/>
    <w:basedOn w:val="Normalny"/>
    <w:next w:val="Normalny"/>
    <w:link w:val="Nagwek6Znak"/>
    <w:qFormat/>
    <w:rsid w:val="002A478D"/>
    <w:pPr>
      <w:keepNext/>
      <w:keepLines/>
      <w:numPr>
        <w:ilvl w:val="5"/>
        <w:numId w:val="1"/>
      </w:numPr>
      <w:suppressAutoHyphens/>
      <w:spacing w:before="200" w:line="288" w:lineRule="auto"/>
      <w:outlineLvl w:val="5"/>
    </w:pPr>
    <w:rPr>
      <w:rFonts w:ascii="Impact" w:eastAsia="Times New Roman" w:hAnsi="Impact" w:cs="Times New Roman"/>
      <w:iCs/>
      <w:color w:val="AD0101"/>
      <w:sz w:val="22"/>
      <w:szCs w:val="22"/>
      <w:lang w:eastAsia="ar-SA"/>
    </w:rPr>
  </w:style>
  <w:style w:type="paragraph" w:styleId="Nagwek7">
    <w:name w:val="heading 7"/>
    <w:basedOn w:val="Normalny"/>
    <w:next w:val="Normalny"/>
    <w:link w:val="Nagwek7Znak"/>
    <w:qFormat/>
    <w:rsid w:val="002A478D"/>
    <w:pPr>
      <w:keepNext/>
      <w:keepLines/>
      <w:numPr>
        <w:ilvl w:val="6"/>
        <w:numId w:val="1"/>
      </w:numPr>
      <w:suppressAutoHyphens/>
      <w:spacing w:before="200" w:line="288" w:lineRule="auto"/>
      <w:outlineLvl w:val="6"/>
    </w:pPr>
    <w:rPr>
      <w:rFonts w:ascii="Impact" w:eastAsia="Times New Roman" w:hAnsi="Impact" w:cs="Times New Roman"/>
      <w:i/>
      <w:iCs/>
      <w:color w:val="000000"/>
      <w:sz w:val="22"/>
      <w:szCs w:val="22"/>
      <w:lang w:eastAsia="ar-SA"/>
    </w:rPr>
  </w:style>
  <w:style w:type="paragraph" w:styleId="Nagwek8">
    <w:name w:val="heading 8"/>
    <w:basedOn w:val="Normalny"/>
    <w:next w:val="Normalny"/>
    <w:link w:val="Nagwek8Znak"/>
    <w:qFormat/>
    <w:rsid w:val="002A478D"/>
    <w:pPr>
      <w:keepNext/>
      <w:keepLines/>
      <w:numPr>
        <w:ilvl w:val="7"/>
        <w:numId w:val="1"/>
      </w:numPr>
      <w:suppressAutoHyphens/>
      <w:spacing w:before="200" w:line="288" w:lineRule="auto"/>
      <w:outlineLvl w:val="7"/>
    </w:pPr>
    <w:rPr>
      <w:rFonts w:ascii="Impact" w:eastAsia="Times New Roman" w:hAnsi="Impact" w:cs="Times New Roman"/>
      <w:color w:val="000000"/>
      <w:sz w:val="20"/>
      <w:szCs w:val="20"/>
      <w:lang w:eastAsia="ar-SA"/>
    </w:rPr>
  </w:style>
  <w:style w:type="paragraph" w:styleId="Nagwek9">
    <w:name w:val="heading 9"/>
    <w:basedOn w:val="Normalny"/>
    <w:next w:val="Normalny"/>
    <w:link w:val="Nagwek9Znak"/>
    <w:qFormat/>
    <w:rsid w:val="002A478D"/>
    <w:pPr>
      <w:keepNext/>
      <w:keepLines/>
      <w:numPr>
        <w:ilvl w:val="8"/>
        <w:numId w:val="1"/>
      </w:numPr>
      <w:suppressAutoHyphens/>
      <w:spacing w:before="200" w:line="288" w:lineRule="auto"/>
      <w:outlineLvl w:val="8"/>
    </w:pPr>
    <w:rPr>
      <w:rFonts w:ascii="Impact" w:eastAsia="Times New Roman" w:hAnsi="Impact" w:cs="Times New Roman"/>
      <w:i/>
      <w:iCs/>
      <w:color w:val="000000"/>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84C67"/>
    <w:rPr>
      <w:rFonts w:eastAsia="Times New Roman" w:cstheme="minorHAnsi"/>
      <w:kern w:val="32"/>
      <w:shd w:val="clear" w:color="auto" w:fill="E7E6E6" w:themeFill="background2"/>
      <w:lang w:eastAsia="pl-PL"/>
    </w:rPr>
  </w:style>
  <w:style w:type="paragraph" w:styleId="Akapitzlist">
    <w:name w:val="List Paragraph"/>
    <w:aliases w:val="wypunktowanie,Nag 1,Wypunktowanie,L1,Numerowanie,List Paragraph,Akapit z listą5,CW_Lista,Odstavec,Akapit z listą numerowaną,Podsis rysunku,lp1,Bullet List,FooterText,numbered,Paragraphe de liste1,Bulletr List Paragraph,列出段落,列出段落1,リスト段落1"/>
    <w:basedOn w:val="Normalny"/>
    <w:link w:val="AkapitzlistZnak"/>
    <w:uiPriority w:val="34"/>
    <w:qFormat/>
    <w:rsid w:val="004D7A96"/>
    <w:pPr>
      <w:ind w:left="720"/>
      <w:contextualSpacing/>
    </w:pPr>
    <w:rPr>
      <w:rFonts w:ascii="Times New Roman" w:eastAsia="Times New Roman" w:hAnsi="Times New Roman" w:cs="Times New Roman"/>
      <w:lang w:eastAsia="pl-PL"/>
    </w:rPr>
  </w:style>
  <w:style w:type="character" w:customStyle="1" w:styleId="AkapitzlistZnak">
    <w:name w:val="Akapit z listą Znak"/>
    <w:aliases w:val="wypunktowanie Znak,Nag 1 Znak,Wypunktowanie Znak,L1 Znak,Numerowanie Znak,List Paragraph Znak,Akapit z listą5 Znak,CW_Lista Znak,Odstavec Znak,Akapit z listą numerowaną Znak,Podsis rysunku Znak,lp1 Znak,Bullet List Znak,numbered Znak"/>
    <w:basedOn w:val="Domylnaczcionkaakapitu"/>
    <w:link w:val="Akapitzlist"/>
    <w:uiPriority w:val="34"/>
    <w:qFormat/>
    <w:rsid w:val="004D7A96"/>
    <w:rPr>
      <w:rFonts w:ascii="Times New Roman" w:eastAsia="Times New Roman" w:hAnsi="Times New Roman" w:cs="Times New Roman"/>
      <w:lang w:eastAsia="pl-PL"/>
    </w:rPr>
  </w:style>
  <w:style w:type="character" w:customStyle="1" w:styleId="Nagwek2Znak">
    <w:name w:val="Nagłówek 2 Znak"/>
    <w:basedOn w:val="Domylnaczcionkaakapitu"/>
    <w:link w:val="Nagwek2"/>
    <w:rsid w:val="00404C62"/>
    <w:rPr>
      <w:rFonts w:ascii="Calibri" w:eastAsia="Times New Roman" w:hAnsi="Calibri" w:cs="Times New Roman"/>
      <w:b/>
      <w:bCs/>
      <w:color w:val="AD0101"/>
      <w:sz w:val="28"/>
      <w:szCs w:val="26"/>
      <w:lang w:eastAsia="ar-SA"/>
    </w:rPr>
  </w:style>
  <w:style w:type="character" w:customStyle="1" w:styleId="Nagwek3Znak">
    <w:name w:val="Nagłówek 3 Znak"/>
    <w:basedOn w:val="Domylnaczcionkaakapitu"/>
    <w:link w:val="Nagwek3"/>
    <w:rsid w:val="00DE06BE"/>
    <w:rPr>
      <w:rFonts w:ascii="Verdana" w:eastAsia="Times New Roman" w:hAnsi="Verdana" w:cs="Times New Roman"/>
      <w:bCs/>
      <w:color w:val="303030"/>
      <w:sz w:val="18"/>
      <w:szCs w:val="22"/>
      <w:lang w:eastAsia="ar-SA"/>
    </w:rPr>
  </w:style>
  <w:style w:type="character" w:customStyle="1" w:styleId="Nagwek4Znak">
    <w:name w:val="Nagłówek 4 Znak"/>
    <w:basedOn w:val="Domylnaczcionkaakapitu"/>
    <w:link w:val="Nagwek4"/>
    <w:rsid w:val="004D7A96"/>
    <w:rPr>
      <w:rFonts w:ascii="Calibri" w:eastAsia="Times New Roman" w:hAnsi="Calibri" w:cs="Times New Roman"/>
      <w:b/>
      <w:bCs/>
      <w:i/>
      <w:iCs/>
      <w:color w:val="000000"/>
      <w:szCs w:val="22"/>
      <w:lang w:eastAsia="ar-SA"/>
    </w:rPr>
  </w:style>
  <w:style w:type="character" w:customStyle="1" w:styleId="Nagwek5Znak">
    <w:name w:val="Nagłówek 5 Znak"/>
    <w:basedOn w:val="Domylnaczcionkaakapitu"/>
    <w:link w:val="Nagwek5"/>
    <w:rsid w:val="004D7A96"/>
    <w:rPr>
      <w:rFonts w:ascii="Impact" w:eastAsia="Times New Roman" w:hAnsi="Impact" w:cs="Times New Roman"/>
      <w:color w:val="000000"/>
      <w:sz w:val="22"/>
      <w:szCs w:val="22"/>
      <w:lang w:eastAsia="ar-SA"/>
    </w:rPr>
  </w:style>
  <w:style w:type="character" w:customStyle="1" w:styleId="Nagwek6Znak">
    <w:name w:val="Nagłówek 6 Znak"/>
    <w:basedOn w:val="Domylnaczcionkaakapitu"/>
    <w:link w:val="Nagwek6"/>
    <w:rsid w:val="004D7A96"/>
    <w:rPr>
      <w:rFonts w:ascii="Impact" w:eastAsia="Times New Roman" w:hAnsi="Impact" w:cs="Times New Roman"/>
      <w:iCs/>
      <w:color w:val="AD0101"/>
      <w:sz w:val="22"/>
      <w:szCs w:val="22"/>
      <w:lang w:eastAsia="ar-SA"/>
    </w:rPr>
  </w:style>
  <w:style w:type="character" w:customStyle="1" w:styleId="Nagwek7Znak">
    <w:name w:val="Nagłówek 7 Znak"/>
    <w:basedOn w:val="Domylnaczcionkaakapitu"/>
    <w:link w:val="Nagwek7"/>
    <w:rsid w:val="004D7A96"/>
    <w:rPr>
      <w:rFonts w:ascii="Impact" w:eastAsia="Times New Roman" w:hAnsi="Impact" w:cs="Times New Roman"/>
      <w:i/>
      <w:iCs/>
      <w:color w:val="000000"/>
      <w:sz w:val="22"/>
      <w:szCs w:val="22"/>
      <w:lang w:eastAsia="ar-SA"/>
    </w:rPr>
  </w:style>
  <w:style w:type="character" w:customStyle="1" w:styleId="Nagwek8Znak">
    <w:name w:val="Nagłówek 8 Znak"/>
    <w:basedOn w:val="Domylnaczcionkaakapitu"/>
    <w:link w:val="Nagwek8"/>
    <w:rsid w:val="004D7A96"/>
    <w:rPr>
      <w:rFonts w:ascii="Impact" w:eastAsia="Times New Roman" w:hAnsi="Impact" w:cs="Times New Roman"/>
      <w:color w:val="000000"/>
      <w:sz w:val="20"/>
      <w:szCs w:val="20"/>
      <w:lang w:eastAsia="ar-SA"/>
    </w:rPr>
  </w:style>
  <w:style w:type="character" w:customStyle="1" w:styleId="Nagwek9Znak">
    <w:name w:val="Nagłówek 9 Znak"/>
    <w:basedOn w:val="Domylnaczcionkaakapitu"/>
    <w:link w:val="Nagwek9"/>
    <w:rsid w:val="004D7A96"/>
    <w:rPr>
      <w:rFonts w:ascii="Impact" w:eastAsia="Times New Roman" w:hAnsi="Impact" w:cs="Times New Roman"/>
      <w:i/>
      <w:iCs/>
      <w:color w:val="000000"/>
      <w:sz w:val="20"/>
      <w:szCs w:val="20"/>
      <w:lang w:eastAsia="ar-SA"/>
    </w:rPr>
  </w:style>
  <w:style w:type="paragraph" w:styleId="Zwykytekst">
    <w:name w:val="Plain Text"/>
    <w:basedOn w:val="Normalny"/>
    <w:link w:val="ZwykytekstZnak"/>
    <w:rsid w:val="006566F9"/>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6566F9"/>
    <w:rPr>
      <w:rFonts w:ascii="Courier New" w:eastAsia="Times New Roman" w:hAnsi="Courier New" w:cs="Courier New"/>
      <w:sz w:val="20"/>
      <w:szCs w:val="20"/>
      <w:lang w:eastAsia="pl-PL"/>
    </w:rPr>
  </w:style>
  <w:style w:type="paragraph" w:customStyle="1" w:styleId="Tekstpodstawowy31">
    <w:name w:val="Tekst podstawowy 31"/>
    <w:basedOn w:val="Normalny"/>
    <w:rsid w:val="00695CB4"/>
    <w:pPr>
      <w:overflowPunct w:val="0"/>
      <w:autoSpaceDE w:val="0"/>
      <w:autoSpaceDN w:val="0"/>
      <w:adjustRightInd w:val="0"/>
      <w:jc w:val="both"/>
      <w:textAlignment w:val="baseline"/>
    </w:pPr>
    <w:rPr>
      <w:rFonts w:ascii="Times New Roman" w:eastAsia="Times New Roman" w:hAnsi="Times New Roman" w:cs="Times New Roman"/>
      <w:color w:val="000000"/>
      <w:sz w:val="22"/>
      <w:szCs w:val="20"/>
      <w:lang w:eastAsia="pl-PL"/>
    </w:rPr>
  </w:style>
  <w:style w:type="paragraph" w:customStyle="1" w:styleId="Styl1">
    <w:name w:val="Styl1"/>
    <w:basedOn w:val="Normalny"/>
    <w:qFormat/>
    <w:rsid w:val="00070837"/>
    <w:pPr>
      <w:numPr>
        <w:numId w:val="2"/>
      </w:numPr>
      <w:pBdr>
        <w:top w:val="single" w:sz="4" w:space="1" w:color="auto"/>
        <w:left w:val="single" w:sz="4" w:space="3" w:color="auto"/>
        <w:bottom w:val="single" w:sz="4" w:space="1" w:color="auto"/>
        <w:right w:val="single" w:sz="4" w:space="4" w:color="auto"/>
      </w:pBdr>
      <w:shd w:val="clear" w:color="auto" w:fill="E7E6E6" w:themeFill="background2"/>
      <w:snapToGrid w:val="0"/>
    </w:pPr>
    <w:rPr>
      <w:rFonts w:ascii="Verdana" w:hAnsi="Verdana"/>
      <w:b/>
      <w:sz w:val="18"/>
    </w:rPr>
  </w:style>
  <w:style w:type="character" w:styleId="Hipercze">
    <w:name w:val="Hyperlink"/>
    <w:basedOn w:val="Domylnaczcionkaakapitu"/>
    <w:uiPriority w:val="99"/>
    <w:unhideWhenUsed/>
    <w:rsid w:val="009C2BEE"/>
    <w:rPr>
      <w:color w:val="0563C1" w:themeColor="hyperlink"/>
      <w:u w:val="single"/>
    </w:rPr>
  </w:style>
  <w:style w:type="character" w:customStyle="1" w:styleId="Nierozpoznanawzmianka1">
    <w:name w:val="Nierozpoznana wzmianka1"/>
    <w:basedOn w:val="Domylnaczcionkaakapitu"/>
    <w:uiPriority w:val="99"/>
    <w:semiHidden/>
    <w:unhideWhenUsed/>
    <w:rsid w:val="009C2BEE"/>
    <w:rPr>
      <w:color w:val="605E5C"/>
      <w:shd w:val="clear" w:color="auto" w:fill="E1DFDD"/>
    </w:rPr>
  </w:style>
  <w:style w:type="paragraph" w:styleId="Nagwek">
    <w:name w:val="header"/>
    <w:aliases w:val="Nagłówek strony Znak,Nagłówek strony,Punktowanie Znak,Punktowanie,Nagłówek strony1,Nagłówek strony11,Nagłówek strony nieparzystej Znak Znak,Nagłówek strony nieparzystej Znak"/>
    <w:basedOn w:val="Normalny"/>
    <w:link w:val="NagwekZnak"/>
    <w:rsid w:val="008526D2"/>
    <w:pPr>
      <w:tabs>
        <w:tab w:val="center" w:pos="4536"/>
        <w:tab w:val="right" w:pos="9072"/>
      </w:tabs>
    </w:pPr>
    <w:rPr>
      <w:rFonts w:ascii="Times New Roman" w:eastAsia="Times New Roman" w:hAnsi="Times New Roman" w:cs="Times New Roman"/>
      <w:lang w:eastAsia="pl-PL"/>
    </w:rPr>
  </w:style>
  <w:style w:type="character" w:customStyle="1" w:styleId="NagwekZnak">
    <w:name w:val="Nagłówek Znak"/>
    <w:aliases w:val="Nagłówek strony Znak Znak,Nagłówek strony Znak2,Punktowanie Znak Znak1,Punktowanie Znak2,Nagłówek strony1 Znak1,Nagłówek strony11 Znak1,Nagłówek strony nieparzystej Znak Znak Znak1,Nagłówek strony nieparzystej Znak Znak2"/>
    <w:basedOn w:val="Domylnaczcionkaakapitu"/>
    <w:link w:val="Nagwek"/>
    <w:qFormat/>
    <w:rsid w:val="008526D2"/>
    <w:rPr>
      <w:rFonts w:ascii="Times New Roman" w:eastAsia="Times New Roman" w:hAnsi="Times New Roman" w:cs="Times New Roman"/>
      <w:lang w:eastAsia="pl-PL"/>
    </w:rPr>
  </w:style>
  <w:style w:type="table" w:styleId="Tabela-Siatka">
    <w:name w:val="Table Grid"/>
    <w:basedOn w:val="Standardowy"/>
    <w:uiPriority w:val="39"/>
    <w:rsid w:val="006C32A9"/>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D67EF8"/>
    <w:pPr>
      <w:tabs>
        <w:tab w:val="center" w:pos="4536"/>
        <w:tab w:val="right" w:pos="9072"/>
      </w:tabs>
    </w:pPr>
    <w:rPr>
      <w:rFonts w:ascii="Times New Roman" w:eastAsia="Times New Roman" w:hAnsi="Times New Roman" w:cs="Times New Roman"/>
      <w:lang w:eastAsia="pl-PL"/>
    </w:rPr>
  </w:style>
  <w:style w:type="character" w:customStyle="1" w:styleId="StopkaZnak">
    <w:name w:val="Stopka Znak"/>
    <w:basedOn w:val="Domylnaczcionkaakapitu"/>
    <w:link w:val="Stopka"/>
    <w:uiPriority w:val="99"/>
    <w:rsid w:val="00D67EF8"/>
    <w:rPr>
      <w:rFonts w:ascii="Times New Roman" w:eastAsia="Times New Roman" w:hAnsi="Times New Roman" w:cs="Times New Roman"/>
      <w:lang w:eastAsia="pl-PL"/>
    </w:rPr>
  </w:style>
  <w:style w:type="character" w:styleId="Numerstrony">
    <w:name w:val="page number"/>
    <w:basedOn w:val="Domylnaczcionkaakapitu"/>
    <w:semiHidden/>
    <w:rsid w:val="00D67EF8"/>
  </w:style>
  <w:style w:type="character" w:styleId="Odwoaniedokomentarza">
    <w:name w:val="annotation reference"/>
    <w:basedOn w:val="Domylnaczcionkaakapitu"/>
    <w:uiPriority w:val="99"/>
    <w:semiHidden/>
    <w:unhideWhenUsed/>
    <w:rsid w:val="00435D65"/>
    <w:rPr>
      <w:sz w:val="16"/>
      <w:szCs w:val="16"/>
    </w:rPr>
  </w:style>
  <w:style w:type="paragraph" w:styleId="Tekstkomentarza">
    <w:name w:val="annotation text"/>
    <w:basedOn w:val="Normalny"/>
    <w:link w:val="TekstkomentarzaZnak"/>
    <w:uiPriority w:val="99"/>
    <w:unhideWhenUsed/>
    <w:rsid w:val="00435D65"/>
    <w:rPr>
      <w:sz w:val="20"/>
      <w:szCs w:val="20"/>
    </w:rPr>
  </w:style>
  <w:style w:type="character" w:customStyle="1" w:styleId="TekstkomentarzaZnak">
    <w:name w:val="Tekst komentarza Znak"/>
    <w:basedOn w:val="Domylnaczcionkaakapitu"/>
    <w:link w:val="Tekstkomentarza"/>
    <w:uiPriority w:val="99"/>
    <w:rsid w:val="00435D65"/>
    <w:rPr>
      <w:sz w:val="20"/>
      <w:szCs w:val="20"/>
    </w:rPr>
  </w:style>
  <w:style w:type="paragraph" w:styleId="Tematkomentarza">
    <w:name w:val="annotation subject"/>
    <w:basedOn w:val="Tekstkomentarza"/>
    <w:next w:val="Tekstkomentarza"/>
    <w:link w:val="TematkomentarzaZnak"/>
    <w:uiPriority w:val="99"/>
    <w:semiHidden/>
    <w:unhideWhenUsed/>
    <w:rsid w:val="00435D65"/>
    <w:rPr>
      <w:b/>
      <w:bCs/>
    </w:rPr>
  </w:style>
  <w:style w:type="character" w:customStyle="1" w:styleId="TematkomentarzaZnak">
    <w:name w:val="Temat komentarza Znak"/>
    <w:basedOn w:val="TekstkomentarzaZnak"/>
    <w:link w:val="Tematkomentarza"/>
    <w:uiPriority w:val="99"/>
    <w:semiHidden/>
    <w:rsid w:val="00435D65"/>
    <w:rPr>
      <w:b/>
      <w:bCs/>
      <w:sz w:val="20"/>
      <w:szCs w:val="20"/>
    </w:rPr>
  </w:style>
  <w:style w:type="paragraph" w:styleId="Tekstdymka">
    <w:name w:val="Balloon Text"/>
    <w:basedOn w:val="Normalny"/>
    <w:link w:val="TekstdymkaZnak"/>
    <w:uiPriority w:val="99"/>
    <w:semiHidden/>
    <w:unhideWhenUsed/>
    <w:rsid w:val="00435D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5D65"/>
    <w:rPr>
      <w:rFonts w:ascii="Segoe UI" w:hAnsi="Segoe UI" w:cs="Segoe UI"/>
      <w:sz w:val="18"/>
      <w:szCs w:val="18"/>
    </w:rPr>
  </w:style>
  <w:style w:type="paragraph" w:styleId="Listanumerowana">
    <w:name w:val="List Number"/>
    <w:basedOn w:val="Normalny"/>
    <w:semiHidden/>
    <w:rsid w:val="0097072B"/>
    <w:pPr>
      <w:numPr>
        <w:numId w:val="22"/>
      </w:numPr>
    </w:pPr>
    <w:rPr>
      <w:rFonts w:ascii="Times New Roman" w:eastAsia="Times New Roman" w:hAnsi="Times New Roman" w:cs="Times New Roman"/>
      <w:lang w:eastAsia="pl-PL"/>
    </w:rPr>
  </w:style>
  <w:style w:type="paragraph" w:customStyle="1" w:styleId="Default">
    <w:name w:val="Default"/>
    <w:rsid w:val="0097072B"/>
    <w:pPr>
      <w:autoSpaceDE w:val="0"/>
      <w:autoSpaceDN w:val="0"/>
      <w:adjustRightInd w:val="0"/>
    </w:pPr>
    <w:rPr>
      <w:rFonts w:ascii="Arial" w:eastAsia="Times New Roman" w:hAnsi="Arial" w:cs="Arial"/>
      <w:color w:val="000000"/>
      <w:lang w:eastAsia="pl-PL"/>
    </w:rPr>
  </w:style>
  <w:style w:type="character" w:customStyle="1" w:styleId="NagwekZnak1">
    <w:name w:val="Nagłówek Znak1"/>
    <w:aliases w:val="Nagłówek Znak Znak1,Nagłówek strony Znak Znak2,Nagłówek strony Znak1,Punktowanie Znak Znak,Punktowanie Znak1,Nagłówek strony1 Znak,Nagłówek strony11 Znak,Nagłówek strony nieparzystej Znak Znak Znak,Nagłówek strony nieparzystej Znak Znak1"/>
    <w:basedOn w:val="Domylnaczcionkaakapitu"/>
    <w:rsid w:val="0097072B"/>
    <w:rPr>
      <w:sz w:val="24"/>
      <w:szCs w:val="24"/>
    </w:rPr>
  </w:style>
  <w:style w:type="character" w:customStyle="1" w:styleId="Nierozpoznanawzmianka2">
    <w:name w:val="Nierozpoznana wzmianka2"/>
    <w:basedOn w:val="Domylnaczcionkaakapitu"/>
    <w:uiPriority w:val="99"/>
    <w:semiHidden/>
    <w:unhideWhenUsed/>
    <w:rsid w:val="00B80487"/>
    <w:rPr>
      <w:color w:val="605E5C"/>
      <w:shd w:val="clear" w:color="auto" w:fill="E1DFDD"/>
    </w:rPr>
  </w:style>
  <w:style w:type="character" w:styleId="Numerwiersza">
    <w:name w:val="line number"/>
    <w:basedOn w:val="Domylnaczcionkaakapitu"/>
    <w:uiPriority w:val="99"/>
    <w:semiHidden/>
    <w:unhideWhenUsed/>
    <w:rsid w:val="00C63A1B"/>
  </w:style>
  <w:style w:type="character" w:styleId="UyteHipercze">
    <w:name w:val="FollowedHyperlink"/>
    <w:basedOn w:val="Domylnaczcionkaakapitu"/>
    <w:uiPriority w:val="99"/>
    <w:semiHidden/>
    <w:unhideWhenUsed/>
    <w:rsid w:val="00F17423"/>
    <w:rPr>
      <w:color w:val="954F72" w:themeColor="followedHyperlink"/>
      <w:u w:val="single"/>
    </w:rPr>
  </w:style>
  <w:style w:type="paragraph" w:customStyle="1" w:styleId="Akapitzlist1">
    <w:name w:val="Akapit z listą1"/>
    <w:basedOn w:val="Normalny"/>
    <w:qFormat/>
    <w:rsid w:val="004B6B36"/>
    <w:pPr>
      <w:spacing w:after="200" w:line="276" w:lineRule="auto"/>
      <w:ind w:left="720"/>
    </w:pPr>
    <w:rPr>
      <w:rFonts w:ascii="Arial" w:eastAsia="Times New Roman" w:hAnsi="Arial" w:cs="Arial"/>
      <w:sz w:val="18"/>
      <w:szCs w:val="20"/>
    </w:rPr>
  </w:style>
  <w:style w:type="character" w:customStyle="1" w:styleId="TekstprzypisudolnegoZnak">
    <w:name w:val="Tekst przypisu dolnego Znak"/>
    <w:basedOn w:val="Domylnaczcionkaakapitu"/>
    <w:link w:val="Tekstprzypisudolnego"/>
    <w:uiPriority w:val="99"/>
    <w:qFormat/>
    <w:rsid w:val="00130988"/>
  </w:style>
  <w:style w:type="character" w:customStyle="1" w:styleId="Zakotwiczenieprzypisudolnego">
    <w:name w:val="Zakotwiczenie przypisu dolnego"/>
    <w:rsid w:val="00130988"/>
    <w:rPr>
      <w:rFonts w:ascii="Times New Roman" w:hAnsi="Times New Roman" w:cs="Times New Roman"/>
      <w:vertAlign w:val="superscript"/>
    </w:rPr>
  </w:style>
  <w:style w:type="character" w:customStyle="1" w:styleId="Znakiprzypiswdolnych">
    <w:name w:val="Znaki przypisów dolnych"/>
    <w:qFormat/>
    <w:rsid w:val="00130988"/>
  </w:style>
  <w:style w:type="paragraph" w:styleId="Tekstprzypisudolnego">
    <w:name w:val="footnote text"/>
    <w:basedOn w:val="Normalny"/>
    <w:link w:val="TekstprzypisudolnegoZnak"/>
    <w:uiPriority w:val="99"/>
    <w:unhideWhenUsed/>
    <w:rsid w:val="00130988"/>
    <w:pPr>
      <w:suppressAutoHyphens/>
    </w:pPr>
  </w:style>
  <w:style w:type="character" w:customStyle="1" w:styleId="TekstprzypisudolnegoZnak1">
    <w:name w:val="Tekst przypisu dolnego Znak1"/>
    <w:basedOn w:val="Domylnaczcionkaakapitu"/>
    <w:uiPriority w:val="99"/>
    <w:semiHidden/>
    <w:rsid w:val="00130988"/>
    <w:rPr>
      <w:sz w:val="20"/>
      <w:szCs w:val="20"/>
    </w:rPr>
  </w:style>
  <w:style w:type="paragraph" w:styleId="Poprawka">
    <w:name w:val="Revision"/>
    <w:hidden/>
    <w:uiPriority w:val="99"/>
    <w:semiHidden/>
    <w:rsid w:val="00FE1670"/>
  </w:style>
  <w:style w:type="table" w:customStyle="1" w:styleId="Tabela-Siatka1">
    <w:name w:val="Tabela - Siatka1"/>
    <w:basedOn w:val="Standardowy"/>
    <w:next w:val="Tabela-Siatka"/>
    <w:uiPriority w:val="39"/>
    <w:rsid w:val="00B20296"/>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B20296"/>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ny"/>
    <w:uiPriority w:val="1"/>
    <w:qFormat/>
    <w:rsid w:val="00742A9B"/>
    <w:pPr>
      <w:widowControl w:val="0"/>
      <w:autoSpaceDE w:val="0"/>
      <w:autoSpaceDN w:val="0"/>
    </w:pPr>
    <w:rPr>
      <w:rFonts w:ascii="Arial" w:eastAsia="Arial" w:hAnsi="Arial" w:cs="Arial"/>
      <w:sz w:val="22"/>
      <w:szCs w:val="22"/>
      <w:lang w:val="en-US"/>
    </w:rPr>
  </w:style>
  <w:style w:type="character" w:customStyle="1" w:styleId="text2bold">
    <w:name w:val="text2 bold"/>
    <w:basedOn w:val="Domylnaczcionkaakapitu"/>
    <w:rsid w:val="00382B82"/>
  </w:style>
  <w:style w:type="character" w:customStyle="1" w:styleId="TekstpodstawowyZnak">
    <w:name w:val="Tekst podstawowy Znak"/>
    <w:basedOn w:val="Domylnaczcionkaakapitu"/>
    <w:link w:val="Tekstpodstawowy"/>
    <w:semiHidden/>
    <w:qFormat/>
    <w:locked/>
    <w:rsid w:val="00240E79"/>
    <w:rPr>
      <w:rFonts w:ascii="Arial" w:hAnsi="Arial" w:cs="Arial"/>
      <w:b/>
      <w:bCs/>
      <w:i/>
      <w:iCs/>
    </w:rPr>
  </w:style>
  <w:style w:type="paragraph" w:styleId="Tekstpodstawowy">
    <w:name w:val="Body Text"/>
    <w:basedOn w:val="Normalny"/>
    <w:link w:val="TekstpodstawowyZnak"/>
    <w:semiHidden/>
    <w:rsid w:val="00240E79"/>
    <w:pPr>
      <w:suppressAutoHyphens/>
      <w:jc w:val="both"/>
    </w:pPr>
    <w:rPr>
      <w:rFonts w:ascii="Arial" w:hAnsi="Arial" w:cs="Arial"/>
      <w:b/>
      <w:bCs/>
      <w:i/>
      <w:iCs/>
    </w:rPr>
  </w:style>
  <w:style w:type="character" w:customStyle="1" w:styleId="TekstpodstawowyZnak1">
    <w:name w:val="Tekst podstawowy Znak1"/>
    <w:basedOn w:val="Domylnaczcionkaakapitu"/>
    <w:uiPriority w:val="99"/>
    <w:semiHidden/>
    <w:rsid w:val="00240E79"/>
  </w:style>
  <w:style w:type="character" w:customStyle="1" w:styleId="Nierozpoznanawzmianka3">
    <w:name w:val="Nierozpoznana wzmianka3"/>
    <w:basedOn w:val="Domylnaczcionkaakapitu"/>
    <w:uiPriority w:val="99"/>
    <w:semiHidden/>
    <w:unhideWhenUsed/>
    <w:rsid w:val="00C56273"/>
    <w:rPr>
      <w:color w:val="605E5C"/>
      <w:shd w:val="clear" w:color="auto" w:fill="E1DFDD"/>
    </w:rPr>
  </w:style>
  <w:style w:type="character" w:customStyle="1" w:styleId="Nierozpoznanawzmianka4">
    <w:name w:val="Nierozpoznana wzmianka4"/>
    <w:basedOn w:val="Domylnaczcionkaakapitu"/>
    <w:uiPriority w:val="99"/>
    <w:semiHidden/>
    <w:unhideWhenUsed/>
    <w:rsid w:val="005664F4"/>
    <w:rPr>
      <w:color w:val="605E5C"/>
      <w:shd w:val="clear" w:color="auto" w:fill="E1DFDD"/>
    </w:rPr>
  </w:style>
  <w:style w:type="character" w:customStyle="1" w:styleId="tek7">
    <w:name w:val="tek7"/>
    <w:qFormat/>
    <w:rsid w:val="0000292B"/>
    <w:rPr>
      <w:rFonts w:ascii="Verdana" w:hAnsi="Verdana"/>
      <w:strike w:val="0"/>
      <w:dstrike w:val="0"/>
      <w:sz w:val="16"/>
      <w:szCs w:val="16"/>
      <w:u w:val="none"/>
      <w:effect w:val="none"/>
    </w:rPr>
  </w:style>
  <w:style w:type="paragraph" w:styleId="Listapunktowana3">
    <w:name w:val="List Bullet 3"/>
    <w:basedOn w:val="Normalny"/>
    <w:autoRedefine/>
    <w:semiHidden/>
    <w:qFormat/>
    <w:rsid w:val="0000292B"/>
    <w:pPr>
      <w:numPr>
        <w:numId w:val="40"/>
      </w:numPr>
      <w:suppressAutoHyphens/>
      <w:ind w:left="566" w:hanging="283"/>
    </w:pPr>
    <w:rPr>
      <w:rFonts w:ascii="Times New Roman" w:eastAsia="Times New Roman" w:hAnsi="Times New Roman" w:cs="Times New Roman"/>
      <w:lang w:eastAsia="pl-PL"/>
    </w:rPr>
  </w:style>
  <w:style w:type="paragraph" w:styleId="NormalnyWeb">
    <w:name w:val="Normal (Web)"/>
    <w:basedOn w:val="Normalny"/>
    <w:uiPriority w:val="99"/>
    <w:unhideWhenUsed/>
    <w:rsid w:val="00A15612"/>
    <w:pPr>
      <w:spacing w:before="100" w:beforeAutospacing="1" w:after="100" w:afterAutospacing="1"/>
    </w:pPr>
    <w:rPr>
      <w:rFonts w:ascii="Times New Roman" w:eastAsia="Times New Roman" w:hAnsi="Times New Roman" w:cs="Times New Roman"/>
      <w:lang w:eastAsia="pl-PL"/>
    </w:rPr>
  </w:style>
  <w:style w:type="character" w:customStyle="1" w:styleId="apple-converted-space">
    <w:name w:val="apple-converted-space"/>
    <w:basedOn w:val="Domylnaczcionkaakapitu"/>
    <w:rsid w:val="002E308E"/>
  </w:style>
  <w:style w:type="character" w:styleId="Pogrubienie">
    <w:name w:val="Strong"/>
    <w:basedOn w:val="Domylnaczcionkaakapitu"/>
    <w:uiPriority w:val="22"/>
    <w:qFormat/>
    <w:rsid w:val="002E308E"/>
    <w:rPr>
      <w:b/>
      <w:bCs/>
    </w:rPr>
  </w:style>
  <w:style w:type="paragraph" w:customStyle="1" w:styleId="isselectedend">
    <w:name w:val="isselectedend"/>
    <w:basedOn w:val="Normalny"/>
    <w:rsid w:val="00DA06DC"/>
    <w:pPr>
      <w:spacing w:before="100" w:beforeAutospacing="1" w:after="100" w:afterAutospacing="1"/>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451482">
      <w:bodyDiv w:val="1"/>
      <w:marLeft w:val="0"/>
      <w:marRight w:val="0"/>
      <w:marTop w:val="0"/>
      <w:marBottom w:val="0"/>
      <w:divBdr>
        <w:top w:val="none" w:sz="0" w:space="0" w:color="auto"/>
        <w:left w:val="none" w:sz="0" w:space="0" w:color="auto"/>
        <w:bottom w:val="none" w:sz="0" w:space="0" w:color="auto"/>
        <w:right w:val="none" w:sz="0" w:space="0" w:color="auto"/>
      </w:divBdr>
    </w:div>
    <w:div w:id="393431749">
      <w:bodyDiv w:val="1"/>
      <w:marLeft w:val="0"/>
      <w:marRight w:val="0"/>
      <w:marTop w:val="0"/>
      <w:marBottom w:val="0"/>
      <w:divBdr>
        <w:top w:val="none" w:sz="0" w:space="0" w:color="auto"/>
        <w:left w:val="none" w:sz="0" w:space="0" w:color="auto"/>
        <w:bottom w:val="none" w:sz="0" w:space="0" w:color="auto"/>
        <w:right w:val="none" w:sz="0" w:space="0" w:color="auto"/>
      </w:divBdr>
    </w:div>
    <w:div w:id="664868100">
      <w:bodyDiv w:val="1"/>
      <w:marLeft w:val="0"/>
      <w:marRight w:val="0"/>
      <w:marTop w:val="0"/>
      <w:marBottom w:val="0"/>
      <w:divBdr>
        <w:top w:val="none" w:sz="0" w:space="0" w:color="auto"/>
        <w:left w:val="none" w:sz="0" w:space="0" w:color="auto"/>
        <w:bottom w:val="none" w:sz="0" w:space="0" w:color="auto"/>
        <w:right w:val="none" w:sz="0" w:space="0" w:color="auto"/>
      </w:divBdr>
    </w:div>
    <w:div w:id="690573467">
      <w:bodyDiv w:val="1"/>
      <w:marLeft w:val="0"/>
      <w:marRight w:val="0"/>
      <w:marTop w:val="0"/>
      <w:marBottom w:val="0"/>
      <w:divBdr>
        <w:top w:val="none" w:sz="0" w:space="0" w:color="auto"/>
        <w:left w:val="none" w:sz="0" w:space="0" w:color="auto"/>
        <w:bottom w:val="none" w:sz="0" w:space="0" w:color="auto"/>
        <w:right w:val="none" w:sz="0" w:space="0" w:color="auto"/>
      </w:divBdr>
    </w:div>
    <w:div w:id="1059478966">
      <w:bodyDiv w:val="1"/>
      <w:marLeft w:val="0"/>
      <w:marRight w:val="0"/>
      <w:marTop w:val="0"/>
      <w:marBottom w:val="0"/>
      <w:divBdr>
        <w:top w:val="none" w:sz="0" w:space="0" w:color="auto"/>
        <w:left w:val="none" w:sz="0" w:space="0" w:color="auto"/>
        <w:bottom w:val="none" w:sz="0" w:space="0" w:color="auto"/>
        <w:right w:val="none" w:sz="0" w:space="0" w:color="auto"/>
      </w:divBdr>
    </w:div>
    <w:div w:id="1257397451">
      <w:bodyDiv w:val="1"/>
      <w:marLeft w:val="0"/>
      <w:marRight w:val="0"/>
      <w:marTop w:val="0"/>
      <w:marBottom w:val="0"/>
      <w:divBdr>
        <w:top w:val="none" w:sz="0" w:space="0" w:color="auto"/>
        <w:left w:val="none" w:sz="0" w:space="0" w:color="auto"/>
        <w:bottom w:val="none" w:sz="0" w:space="0" w:color="auto"/>
        <w:right w:val="none" w:sz="0" w:space="0" w:color="auto"/>
      </w:divBdr>
    </w:div>
    <w:div w:id="1564681099">
      <w:bodyDiv w:val="1"/>
      <w:marLeft w:val="0"/>
      <w:marRight w:val="0"/>
      <w:marTop w:val="0"/>
      <w:marBottom w:val="0"/>
      <w:divBdr>
        <w:top w:val="none" w:sz="0" w:space="0" w:color="auto"/>
        <w:left w:val="none" w:sz="0" w:space="0" w:color="auto"/>
        <w:bottom w:val="none" w:sz="0" w:space="0" w:color="auto"/>
        <w:right w:val="none" w:sz="0" w:space="0" w:color="auto"/>
      </w:divBdr>
    </w:div>
    <w:div w:id="158322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stytutkultury.pl" TargetMode="External"/><Relationship Id="rId18" Type="http://schemas.openxmlformats.org/officeDocument/2006/relationships/hyperlink" Target="mailto:joanna.kowalska@instytutkultury.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joanna.kowalska@instytutkultury.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iod@instytutkultury.pl" TargetMode="External"/><Relationship Id="rId10" Type="http://schemas.openxmlformats.org/officeDocument/2006/relationships/footer" Target="footer2.xm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B59A-3751-4173-A28C-B99E9ACDF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24</Pages>
  <Words>7900</Words>
  <Characters>51355</Characters>
  <Application>Microsoft Office Word</Application>
  <DocSecurity>0</DocSecurity>
  <Lines>1069</Lines>
  <Paragraphs>529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Joanna Kowalska</cp:lastModifiedBy>
  <cp:revision>10</cp:revision>
  <cp:lastPrinted>2024-04-18T06:46:00Z</cp:lastPrinted>
  <dcterms:created xsi:type="dcterms:W3CDTF">2026-02-23T20:03:00Z</dcterms:created>
  <dcterms:modified xsi:type="dcterms:W3CDTF">2026-02-25T13:06:00Z</dcterms:modified>
</cp:coreProperties>
</file>